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986D7" w14:textId="77777777" w:rsidR="008A40A8" w:rsidRDefault="008A40A8">
      <w:pPr>
        <w:spacing w:after="280"/>
        <w:rPr>
          <w:sz w:val="28"/>
          <w:szCs w:val="28"/>
        </w:rPr>
      </w:pPr>
      <w:r>
        <w:rPr>
          <w:sz w:val="28"/>
          <w:szCs w:val="28"/>
        </w:rPr>
        <w:t>Приложение 1</w:t>
      </w:r>
    </w:p>
    <w:p w14:paraId="482695AF" w14:textId="77777777" w:rsidR="008A40A8" w:rsidRDefault="008A40A8">
      <w:pPr>
        <w:tabs>
          <w:tab w:val="left" w:pos="284"/>
        </w:tabs>
        <w:spacing w:after="280"/>
        <w:ind w:left="142" w:firstLine="142"/>
        <w:jc w:val="center"/>
        <w:rPr>
          <w:b/>
          <w:sz w:val="32"/>
          <w:szCs w:val="32"/>
        </w:rPr>
      </w:pPr>
      <w:r>
        <w:rPr>
          <w:b/>
          <w:sz w:val="32"/>
          <w:szCs w:val="32"/>
        </w:rPr>
        <w:t>ЭКОНОМИЧЕСКАЯ ТЕОРИЯ</w:t>
      </w:r>
    </w:p>
    <w:p w14:paraId="0B494187" w14:textId="77777777" w:rsidR="008A40A8" w:rsidRDefault="008A40A8">
      <w:pPr>
        <w:tabs>
          <w:tab w:val="left" w:pos="284"/>
        </w:tabs>
        <w:spacing w:line="276" w:lineRule="auto"/>
        <w:ind w:left="142" w:firstLine="142"/>
        <w:jc w:val="right"/>
        <w:rPr>
          <w:b/>
          <w:i/>
          <w:sz w:val="28"/>
          <w:szCs w:val="28"/>
        </w:rPr>
      </w:pPr>
      <w:r>
        <w:rPr>
          <w:b/>
          <w:sz w:val="28"/>
          <w:szCs w:val="28"/>
        </w:rPr>
        <w:t>Иванов Иван Иванович</w:t>
      </w:r>
      <w:r>
        <w:rPr>
          <w:rStyle w:val="a6"/>
          <w:b/>
          <w:sz w:val="28"/>
          <w:szCs w:val="28"/>
        </w:rPr>
        <w:footnoteReference w:customMarkFollows="1" w:id="1"/>
        <w:t xml:space="preserve"> </w:t>
      </w:r>
    </w:p>
    <w:p w14:paraId="1463A18D" w14:textId="4198DBB3" w:rsidR="008A40A8" w:rsidRDefault="00B62897">
      <w:pPr>
        <w:tabs>
          <w:tab w:val="left" w:pos="284"/>
        </w:tabs>
        <w:spacing w:line="276" w:lineRule="auto"/>
        <w:ind w:left="142" w:firstLine="142"/>
        <w:jc w:val="right"/>
        <w:rPr>
          <w:b/>
          <w:i/>
          <w:sz w:val="28"/>
          <w:szCs w:val="28"/>
        </w:rPr>
      </w:pPr>
      <w:r>
        <w:rPr>
          <w:b/>
          <w:i/>
          <w:sz w:val="28"/>
          <w:szCs w:val="28"/>
        </w:rPr>
        <w:t>д</w:t>
      </w:r>
      <w:r w:rsidR="00292F2B">
        <w:rPr>
          <w:b/>
          <w:i/>
          <w:sz w:val="28"/>
          <w:szCs w:val="28"/>
        </w:rPr>
        <w:t>октор экономических наук</w:t>
      </w:r>
      <w:r w:rsidR="008A40A8">
        <w:rPr>
          <w:b/>
          <w:i/>
          <w:sz w:val="28"/>
          <w:szCs w:val="28"/>
        </w:rPr>
        <w:t>, профессор</w:t>
      </w:r>
      <w:r>
        <w:rPr>
          <w:b/>
          <w:i/>
          <w:sz w:val="28"/>
          <w:szCs w:val="28"/>
        </w:rPr>
        <w:t>,</w:t>
      </w:r>
    </w:p>
    <w:p w14:paraId="4D3958F7" w14:textId="77777777" w:rsidR="00A5150B" w:rsidRDefault="00B6715D" w:rsidP="00B86110">
      <w:pPr>
        <w:tabs>
          <w:tab w:val="left" w:pos="284"/>
        </w:tabs>
        <w:spacing w:line="276" w:lineRule="auto"/>
        <w:ind w:left="142" w:firstLine="142"/>
        <w:jc w:val="right"/>
        <w:rPr>
          <w:b/>
          <w:i/>
          <w:sz w:val="28"/>
          <w:szCs w:val="28"/>
        </w:rPr>
      </w:pPr>
      <w:r>
        <w:rPr>
          <w:b/>
          <w:i/>
          <w:sz w:val="28"/>
          <w:szCs w:val="28"/>
        </w:rPr>
        <w:t>МГУ имени</w:t>
      </w:r>
      <w:r w:rsidR="008A40A8">
        <w:rPr>
          <w:b/>
          <w:i/>
          <w:sz w:val="28"/>
          <w:szCs w:val="28"/>
        </w:rPr>
        <w:t xml:space="preserve"> </w:t>
      </w:r>
      <w:proofErr w:type="gramStart"/>
      <w:r w:rsidR="008A40A8">
        <w:rPr>
          <w:b/>
          <w:i/>
          <w:sz w:val="28"/>
          <w:szCs w:val="28"/>
        </w:rPr>
        <w:t>М.В.</w:t>
      </w:r>
      <w:proofErr w:type="gramEnd"/>
      <w:r w:rsidR="008A40A8">
        <w:rPr>
          <w:b/>
          <w:i/>
          <w:sz w:val="28"/>
          <w:szCs w:val="28"/>
        </w:rPr>
        <w:t xml:space="preserve"> Ломоносова</w:t>
      </w:r>
      <w:r w:rsidR="00B86110" w:rsidRPr="00B86110">
        <w:rPr>
          <w:b/>
          <w:i/>
          <w:sz w:val="28"/>
          <w:szCs w:val="28"/>
        </w:rPr>
        <w:t>,</w:t>
      </w:r>
    </w:p>
    <w:p w14:paraId="2C16E528" w14:textId="77777777" w:rsidR="008A40A8" w:rsidRDefault="005671B0" w:rsidP="00B86110">
      <w:pPr>
        <w:tabs>
          <w:tab w:val="left" w:pos="284"/>
        </w:tabs>
        <w:spacing w:line="276" w:lineRule="auto"/>
        <w:ind w:left="142" w:firstLine="142"/>
        <w:jc w:val="right"/>
        <w:rPr>
          <w:b/>
          <w:i/>
          <w:sz w:val="28"/>
          <w:szCs w:val="28"/>
        </w:rPr>
      </w:pPr>
      <w:r>
        <w:rPr>
          <w:b/>
          <w:i/>
          <w:sz w:val="28"/>
          <w:szCs w:val="28"/>
        </w:rPr>
        <w:t>э</w:t>
      </w:r>
      <w:r w:rsidR="008A40A8">
        <w:rPr>
          <w:b/>
          <w:i/>
          <w:sz w:val="28"/>
          <w:szCs w:val="28"/>
        </w:rPr>
        <w:t>кономический факультет</w:t>
      </w:r>
    </w:p>
    <w:p w14:paraId="0561F8D1" w14:textId="77777777" w:rsidR="008A40A8" w:rsidRDefault="008A40A8">
      <w:pPr>
        <w:tabs>
          <w:tab w:val="left" w:pos="284"/>
        </w:tabs>
        <w:spacing w:line="276" w:lineRule="auto"/>
        <w:ind w:left="142" w:firstLine="142"/>
        <w:jc w:val="right"/>
        <w:rPr>
          <w:b/>
          <w:i/>
          <w:sz w:val="28"/>
          <w:szCs w:val="28"/>
        </w:rPr>
      </w:pPr>
      <w:r>
        <w:rPr>
          <w:b/>
          <w:i/>
          <w:sz w:val="28"/>
          <w:szCs w:val="28"/>
        </w:rPr>
        <w:t>(г. Москва, Россия)</w:t>
      </w:r>
    </w:p>
    <w:p w14:paraId="1A930FC4" w14:textId="77777777" w:rsidR="008A40A8" w:rsidRDefault="008A40A8">
      <w:pPr>
        <w:tabs>
          <w:tab w:val="left" w:pos="284"/>
        </w:tabs>
        <w:spacing w:after="280"/>
        <w:ind w:left="142" w:firstLine="142"/>
        <w:jc w:val="right"/>
        <w:rPr>
          <w:b/>
          <w:i/>
          <w:sz w:val="28"/>
          <w:szCs w:val="28"/>
        </w:rPr>
      </w:pPr>
    </w:p>
    <w:p w14:paraId="16D0A1A1" w14:textId="77777777" w:rsidR="008A40A8" w:rsidRDefault="008A40A8" w:rsidP="008A5481">
      <w:pPr>
        <w:tabs>
          <w:tab w:val="left" w:pos="1276"/>
        </w:tabs>
        <w:spacing w:after="280" w:line="276" w:lineRule="auto"/>
        <w:ind w:right="-142"/>
        <w:jc w:val="center"/>
        <w:rPr>
          <w:b/>
          <w:sz w:val="28"/>
          <w:szCs w:val="28"/>
        </w:rPr>
      </w:pPr>
      <w:r>
        <w:rPr>
          <w:b/>
          <w:sz w:val="28"/>
          <w:szCs w:val="28"/>
        </w:rPr>
        <w:t>Аннотация</w:t>
      </w:r>
    </w:p>
    <w:p w14:paraId="5CD565A5" w14:textId="622CDADC" w:rsidR="008A40A8" w:rsidRDefault="008A40A8" w:rsidP="008A5481">
      <w:pPr>
        <w:tabs>
          <w:tab w:val="left" w:pos="1276"/>
        </w:tabs>
        <w:spacing w:after="280" w:line="276" w:lineRule="auto"/>
        <w:ind w:right="-142" w:firstLine="709"/>
        <w:jc w:val="both"/>
      </w:pPr>
      <w:r>
        <w:rPr>
          <w:i/>
        </w:rPr>
        <w:t xml:space="preserve">Экономическая теория </w:t>
      </w:r>
      <w:r w:rsidR="00A2673E" w:rsidRPr="00A2673E">
        <w:rPr>
          <w:i/>
        </w:rPr>
        <w:t>–</w:t>
      </w:r>
      <w:r>
        <w:rPr>
          <w:i/>
        </w:rPr>
        <w:t xml:space="preserve"> дисциплина экономической науки. Представляет собой теоретическое и философское основание экономической науки. Состоит из множества школ и направлений. Экономическая теория не стоит на месте и е</w:t>
      </w:r>
      <w:r w:rsidR="00A2673E">
        <w:rPr>
          <w:i/>
        </w:rPr>
        <w:t>е</w:t>
      </w:r>
      <w:r>
        <w:rPr>
          <w:i/>
        </w:rPr>
        <w:t xml:space="preserve"> развитием в исторической ретроспективе занимается история экономических учений. Основная задача экономической теории </w:t>
      </w:r>
      <w:r w:rsidR="00A2673E">
        <w:rPr>
          <w:i/>
        </w:rPr>
        <w:t>–</w:t>
      </w:r>
      <w:r>
        <w:rPr>
          <w:i/>
        </w:rPr>
        <w:t xml:space="preserve"> дать объяснения происходящих событий в экономической жизни с помощью моделей действительности, отразить в себе реальную экономику. Экономическая теория состоит из ряда разделов: методологии экономической науки, микроэкономики, макроэкономики, международной экономики, эконометрики, теории игр. В современной экономической теории можно выделить ряд научных школ и направлений: </w:t>
      </w:r>
      <w:proofErr w:type="spellStart"/>
      <w:r>
        <w:rPr>
          <w:i/>
        </w:rPr>
        <w:t>неокейнсианство</w:t>
      </w:r>
      <w:proofErr w:type="spellEnd"/>
      <w:r>
        <w:rPr>
          <w:i/>
        </w:rPr>
        <w:t xml:space="preserve">, монетаризм, новую институциональную экономическую теорию, </w:t>
      </w:r>
      <w:proofErr w:type="spellStart"/>
      <w:r>
        <w:rPr>
          <w:i/>
        </w:rPr>
        <w:t>нейроэкономику</w:t>
      </w:r>
      <w:proofErr w:type="spellEnd"/>
      <w:r>
        <w:rPr>
          <w:i/>
        </w:rPr>
        <w:t>, австрийскую школу, новую политическую экономию, экономику и право.</w:t>
      </w:r>
      <w:r>
        <w:t xml:space="preserve"> </w:t>
      </w:r>
    </w:p>
    <w:p w14:paraId="01A941B6" w14:textId="77777777" w:rsidR="008A40A8" w:rsidRDefault="008A40A8" w:rsidP="008A5481">
      <w:pPr>
        <w:tabs>
          <w:tab w:val="left" w:pos="1276"/>
          <w:tab w:val="left" w:pos="2268"/>
        </w:tabs>
        <w:spacing w:after="280" w:line="276" w:lineRule="auto"/>
        <w:ind w:right="-142"/>
        <w:jc w:val="both"/>
      </w:pPr>
      <w:r>
        <w:rPr>
          <w:b/>
          <w:sz w:val="28"/>
          <w:szCs w:val="28"/>
        </w:rPr>
        <w:t xml:space="preserve">Ключевые слова: </w:t>
      </w:r>
      <w:r>
        <w:t>экономическая теория, методология.</w:t>
      </w:r>
    </w:p>
    <w:p w14:paraId="554AA3A1" w14:textId="77777777" w:rsidR="008A40A8" w:rsidRDefault="008A40A8" w:rsidP="008A5481">
      <w:pPr>
        <w:tabs>
          <w:tab w:val="left" w:pos="1276"/>
          <w:tab w:val="left" w:pos="2268"/>
        </w:tabs>
        <w:spacing w:after="280" w:line="276" w:lineRule="auto"/>
        <w:ind w:right="-142"/>
        <w:jc w:val="both"/>
      </w:pPr>
      <w:r>
        <w:rPr>
          <w:b/>
          <w:sz w:val="28"/>
          <w:szCs w:val="28"/>
          <w:lang w:val="en-US"/>
        </w:rPr>
        <w:t>JEL</w:t>
      </w:r>
      <w:r>
        <w:rPr>
          <w:b/>
          <w:sz w:val="28"/>
          <w:szCs w:val="28"/>
        </w:rPr>
        <w:t xml:space="preserve"> коды: </w:t>
      </w:r>
      <w:r>
        <w:rPr>
          <w:lang w:val="en-US"/>
        </w:rPr>
        <w:t>A</w:t>
      </w:r>
      <w:r w:rsidRPr="0068554F">
        <w:t>110</w:t>
      </w:r>
      <w:r>
        <w:t>, B</w:t>
      </w:r>
      <w:r w:rsidRPr="0068554F">
        <w:t>410</w:t>
      </w:r>
      <w:r>
        <w:t>.</w:t>
      </w:r>
    </w:p>
    <w:p w14:paraId="2B744064" w14:textId="77777777" w:rsidR="008A40A8" w:rsidRDefault="008A40A8">
      <w:pPr>
        <w:tabs>
          <w:tab w:val="left" w:pos="2268"/>
        </w:tabs>
        <w:ind w:left="1134" w:right="1134"/>
        <w:jc w:val="both"/>
        <w:rPr>
          <w:sz w:val="28"/>
          <w:szCs w:val="28"/>
        </w:rPr>
      </w:pPr>
    </w:p>
    <w:p w14:paraId="25D706A9" w14:textId="77777777" w:rsidR="008A40A8" w:rsidRDefault="008A40A8">
      <w:pPr>
        <w:tabs>
          <w:tab w:val="left" w:pos="0"/>
        </w:tabs>
        <w:ind w:right="1134"/>
        <w:jc w:val="both"/>
        <w:rPr>
          <w:sz w:val="28"/>
          <w:szCs w:val="28"/>
        </w:rPr>
      </w:pPr>
    </w:p>
    <w:p w14:paraId="45273C10" w14:textId="77777777" w:rsidR="008A40A8" w:rsidRDefault="008A40A8">
      <w:pPr>
        <w:ind w:left="1134" w:right="1134"/>
        <w:jc w:val="both"/>
        <w:rPr>
          <w:sz w:val="28"/>
          <w:szCs w:val="28"/>
        </w:rPr>
      </w:pPr>
    </w:p>
    <w:p w14:paraId="0D381446" w14:textId="77777777" w:rsidR="008A40A8" w:rsidRDefault="008A40A8">
      <w:pPr>
        <w:ind w:left="1134" w:right="1134"/>
        <w:jc w:val="both"/>
        <w:rPr>
          <w:sz w:val="28"/>
          <w:szCs w:val="28"/>
        </w:rPr>
      </w:pPr>
    </w:p>
    <w:p w14:paraId="3B6E6878" w14:textId="77777777" w:rsidR="008A40A8" w:rsidRDefault="008A40A8">
      <w:pPr>
        <w:ind w:left="1134" w:right="1134"/>
        <w:jc w:val="both"/>
        <w:rPr>
          <w:sz w:val="28"/>
          <w:szCs w:val="28"/>
        </w:rPr>
      </w:pPr>
    </w:p>
    <w:p w14:paraId="15AA8F6D" w14:textId="77777777" w:rsidR="008A40A8" w:rsidRDefault="008A5481">
      <w:pPr>
        <w:jc w:val="both"/>
        <w:rPr>
          <w:sz w:val="28"/>
          <w:szCs w:val="28"/>
        </w:rPr>
      </w:pPr>
      <w:r>
        <w:rPr>
          <w:sz w:val="28"/>
          <w:szCs w:val="28"/>
        </w:rPr>
        <w:br w:type="page"/>
      </w:r>
      <w:r w:rsidR="008A40A8">
        <w:rPr>
          <w:sz w:val="28"/>
          <w:szCs w:val="28"/>
        </w:rPr>
        <w:lastRenderedPageBreak/>
        <w:t>Приложение 2</w:t>
      </w:r>
    </w:p>
    <w:p w14:paraId="4B4CF52E" w14:textId="77777777" w:rsidR="008A40A8" w:rsidRDefault="008A40A8">
      <w:pPr>
        <w:ind w:left="1134" w:right="1134"/>
        <w:jc w:val="center"/>
        <w:rPr>
          <w:b/>
          <w:sz w:val="32"/>
          <w:szCs w:val="32"/>
          <w:lang w:val="en-US"/>
        </w:rPr>
      </w:pPr>
      <w:r>
        <w:rPr>
          <w:b/>
          <w:sz w:val="32"/>
          <w:szCs w:val="32"/>
          <w:lang w:val="en-US"/>
        </w:rPr>
        <w:t>ECONOMIC THEORY</w:t>
      </w:r>
    </w:p>
    <w:p w14:paraId="6266C278" w14:textId="77777777" w:rsidR="008A40A8" w:rsidRDefault="008A40A8">
      <w:pPr>
        <w:ind w:left="1134" w:right="1134"/>
        <w:jc w:val="center"/>
        <w:rPr>
          <w:b/>
          <w:sz w:val="32"/>
          <w:szCs w:val="32"/>
          <w:lang w:val="en-US"/>
        </w:rPr>
      </w:pPr>
    </w:p>
    <w:p w14:paraId="1B3F70DA" w14:textId="77777777" w:rsidR="008A40A8" w:rsidRDefault="008A40A8">
      <w:pPr>
        <w:spacing w:line="276" w:lineRule="auto"/>
        <w:ind w:left="1134"/>
        <w:jc w:val="right"/>
        <w:rPr>
          <w:b/>
          <w:sz w:val="28"/>
          <w:szCs w:val="28"/>
          <w:lang w:val="en-US"/>
        </w:rPr>
      </w:pPr>
      <w:r>
        <w:rPr>
          <w:b/>
          <w:sz w:val="28"/>
          <w:szCs w:val="28"/>
          <w:lang w:val="en-US"/>
        </w:rPr>
        <w:t>Ivan Ivanov</w:t>
      </w:r>
    </w:p>
    <w:p w14:paraId="6BD92D50" w14:textId="77777777" w:rsidR="008A40A8" w:rsidRDefault="008A5481">
      <w:pPr>
        <w:spacing w:line="276" w:lineRule="auto"/>
        <w:ind w:left="1134"/>
        <w:jc w:val="right"/>
        <w:rPr>
          <w:b/>
          <w:i/>
          <w:sz w:val="28"/>
          <w:szCs w:val="28"/>
          <w:lang w:val="en-US"/>
        </w:rPr>
      </w:pPr>
      <w:r>
        <w:rPr>
          <w:b/>
          <w:i/>
          <w:sz w:val="28"/>
          <w:szCs w:val="28"/>
          <w:lang w:val="en-US"/>
        </w:rPr>
        <w:t>Doctor in Economics</w:t>
      </w:r>
      <w:r w:rsidR="008A40A8">
        <w:rPr>
          <w:b/>
          <w:i/>
          <w:sz w:val="28"/>
          <w:szCs w:val="28"/>
          <w:lang w:val="en-US"/>
        </w:rPr>
        <w:t>, Professor</w:t>
      </w:r>
    </w:p>
    <w:p w14:paraId="05AC5944" w14:textId="77777777" w:rsidR="008A40A8" w:rsidRPr="00B6715D" w:rsidRDefault="00B6715D">
      <w:pPr>
        <w:spacing w:line="276" w:lineRule="auto"/>
        <w:ind w:left="1134"/>
        <w:jc w:val="right"/>
        <w:rPr>
          <w:b/>
          <w:i/>
          <w:sz w:val="28"/>
          <w:szCs w:val="28"/>
          <w:lang w:val="en-US"/>
        </w:rPr>
      </w:pPr>
      <w:r>
        <w:rPr>
          <w:b/>
          <w:i/>
          <w:sz w:val="28"/>
          <w:szCs w:val="28"/>
          <w:lang w:val="en-US"/>
        </w:rPr>
        <w:t>Lomonosov Moscow State University</w:t>
      </w:r>
    </w:p>
    <w:p w14:paraId="3FE93B47" w14:textId="77777777" w:rsidR="008A40A8" w:rsidRDefault="008A40A8">
      <w:pPr>
        <w:spacing w:line="276" w:lineRule="auto"/>
        <w:ind w:left="1134"/>
        <w:jc w:val="right"/>
        <w:rPr>
          <w:b/>
          <w:i/>
          <w:sz w:val="28"/>
          <w:szCs w:val="28"/>
          <w:lang w:val="en-US"/>
        </w:rPr>
      </w:pPr>
      <w:r>
        <w:rPr>
          <w:b/>
          <w:i/>
          <w:sz w:val="28"/>
          <w:szCs w:val="28"/>
          <w:lang w:val="en-US"/>
        </w:rPr>
        <w:t>Faculty of Economics</w:t>
      </w:r>
    </w:p>
    <w:p w14:paraId="7193E7C2" w14:textId="77777777" w:rsidR="008A40A8" w:rsidRDefault="008A40A8">
      <w:pPr>
        <w:spacing w:line="276" w:lineRule="auto"/>
        <w:ind w:left="1134"/>
        <w:jc w:val="right"/>
        <w:rPr>
          <w:b/>
          <w:i/>
          <w:sz w:val="28"/>
          <w:szCs w:val="28"/>
          <w:lang w:val="en-US"/>
        </w:rPr>
      </w:pPr>
      <w:r>
        <w:rPr>
          <w:b/>
          <w:i/>
          <w:sz w:val="28"/>
          <w:szCs w:val="28"/>
          <w:lang w:val="en-US"/>
        </w:rPr>
        <w:t>(Moscow, Russia)</w:t>
      </w:r>
    </w:p>
    <w:p w14:paraId="522EFCEE" w14:textId="77777777" w:rsidR="008A40A8" w:rsidRDefault="008A40A8">
      <w:pPr>
        <w:spacing w:after="280"/>
        <w:rPr>
          <w:b/>
          <w:i/>
          <w:sz w:val="28"/>
          <w:szCs w:val="28"/>
          <w:lang w:val="en-US"/>
        </w:rPr>
      </w:pPr>
    </w:p>
    <w:p w14:paraId="6FAA0F40" w14:textId="77777777" w:rsidR="008A40A8" w:rsidRDefault="008A40A8" w:rsidP="008A5481">
      <w:pPr>
        <w:spacing w:after="280"/>
        <w:ind w:firstLine="709"/>
        <w:jc w:val="center"/>
        <w:rPr>
          <w:b/>
          <w:sz w:val="28"/>
          <w:szCs w:val="28"/>
          <w:lang w:val="en-US"/>
        </w:rPr>
      </w:pPr>
      <w:r>
        <w:rPr>
          <w:b/>
          <w:sz w:val="28"/>
          <w:szCs w:val="28"/>
          <w:lang w:val="en-US"/>
        </w:rPr>
        <w:t>Abstract</w:t>
      </w:r>
    </w:p>
    <w:p w14:paraId="6A17ED74" w14:textId="77777777" w:rsidR="008A40A8" w:rsidRDefault="008A40A8" w:rsidP="008A5481">
      <w:pPr>
        <w:spacing w:after="280"/>
        <w:ind w:firstLine="709"/>
        <w:jc w:val="both"/>
        <w:rPr>
          <w:i/>
          <w:lang w:val="en-US"/>
        </w:rPr>
      </w:pPr>
      <w:r>
        <w:rPr>
          <w:i/>
          <w:lang w:val="en-US"/>
        </w:rPr>
        <w:t xml:space="preserve">Economic theory is a discipline of economic science. It represents theoretical and philosophical basis for economic science. It consists of a multitude of schools and concepts. Economic theory doesn’t stand still and its evolution in historical perspective is the subject of the history of economic thought. The main goal of economic theory is to give rational explanation of events in real economic life with the help of theoretical models, to reflect economic reality. Economic theory is made up of several divisions: methodology of economic theory, microeconomics, macroeconomics, international economy, econometrics, game theory. In contemporary economic there is a range of scientific schools: new Keynesian theory, monetarism, new institutional economy, neuroeconomics, Austrian school, new political economy, law and economics.  </w:t>
      </w:r>
    </w:p>
    <w:p w14:paraId="32FD67DD" w14:textId="77777777" w:rsidR="008A40A8" w:rsidRDefault="008A40A8" w:rsidP="008A5481">
      <w:pPr>
        <w:spacing w:after="280"/>
        <w:jc w:val="both"/>
        <w:rPr>
          <w:lang w:val="en-US"/>
        </w:rPr>
      </w:pPr>
      <w:r>
        <w:rPr>
          <w:b/>
          <w:sz w:val="28"/>
          <w:szCs w:val="28"/>
          <w:lang w:val="en-US"/>
        </w:rPr>
        <w:t>Keywords:</w:t>
      </w:r>
      <w:r>
        <w:rPr>
          <w:lang w:val="en-US"/>
        </w:rPr>
        <w:t xml:space="preserve"> economic theory, methodology.</w:t>
      </w:r>
    </w:p>
    <w:p w14:paraId="3E865244" w14:textId="77777777" w:rsidR="008A40A8" w:rsidRPr="0068554F" w:rsidRDefault="008A40A8" w:rsidP="008A5481">
      <w:pPr>
        <w:spacing w:after="280"/>
        <w:jc w:val="both"/>
        <w:rPr>
          <w:lang w:val="fr-FR"/>
        </w:rPr>
      </w:pPr>
      <w:proofErr w:type="gramStart"/>
      <w:r w:rsidRPr="00A2673E">
        <w:rPr>
          <w:b/>
          <w:sz w:val="28"/>
          <w:szCs w:val="28"/>
          <w:lang w:val="fr-FR"/>
        </w:rPr>
        <w:t>JEL:</w:t>
      </w:r>
      <w:proofErr w:type="gramEnd"/>
      <w:r w:rsidRPr="00A2673E">
        <w:rPr>
          <w:b/>
          <w:sz w:val="28"/>
          <w:szCs w:val="28"/>
          <w:lang w:val="fr-FR"/>
        </w:rPr>
        <w:t xml:space="preserve"> </w:t>
      </w:r>
      <w:r w:rsidRPr="00A2673E">
        <w:rPr>
          <w:lang w:val="fr-FR"/>
        </w:rPr>
        <w:t>A1, B0.</w:t>
      </w:r>
    </w:p>
    <w:p w14:paraId="420ED165" w14:textId="77777777" w:rsidR="008A40A8" w:rsidRPr="0068554F" w:rsidRDefault="008A40A8">
      <w:pPr>
        <w:spacing w:after="280"/>
        <w:ind w:left="1134" w:right="1134" w:firstLine="567"/>
        <w:jc w:val="both"/>
        <w:rPr>
          <w:sz w:val="28"/>
          <w:szCs w:val="28"/>
          <w:lang w:val="fr-FR"/>
        </w:rPr>
      </w:pPr>
    </w:p>
    <w:p w14:paraId="4D83EF99" w14:textId="77777777" w:rsidR="008A40A8" w:rsidRPr="0068554F" w:rsidRDefault="008A40A8">
      <w:pPr>
        <w:spacing w:after="280"/>
        <w:ind w:left="1134" w:right="1134" w:firstLine="567"/>
        <w:jc w:val="both"/>
        <w:rPr>
          <w:sz w:val="28"/>
          <w:szCs w:val="28"/>
          <w:lang w:val="fr-FR"/>
        </w:rPr>
      </w:pPr>
    </w:p>
    <w:p w14:paraId="598BAD9A" w14:textId="77777777" w:rsidR="008A40A8" w:rsidRPr="0068554F" w:rsidRDefault="008A40A8">
      <w:pPr>
        <w:spacing w:after="280"/>
        <w:ind w:left="1134" w:right="1134" w:firstLine="567"/>
        <w:jc w:val="both"/>
        <w:rPr>
          <w:sz w:val="28"/>
          <w:szCs w:val="28"/>
          <w:lang w:val="fr-FR"/>
        </w:rPr>
      </w:pPr>
    </w:p>
    <w:p w14:paraId="5E8FD1CC" w14:textId="77777777" w:rsidR="008A40A8" w:rsidRPr="0068554F" w:rsidRDefault="008A40A8">
      <w:pPr>
        <w:spacing w:after="280"/>
        <w:ind w:right="1134"/>
        <w:jc w:val="both"/>
        <w:rPr>
          <w:sz w:val="28"/>
          <w:szCs w:val="28"/>
          <w:lang w:val="fr-FR"/>
        </w:rPr>
      </w:pPr>
    </w:p>
    <w:p w14:paraId="4E706BAE" w14:textId="77777777" w:rsidR="008A40A8" w:rsidRPr="0068554F" w:rsidRDefault="008A40A8">
      <w:pPr>
        <w:spacing w:after="280"/>
        <w:ind w:right="1134"/>
        <w:jc w:val="both"/>
        <w:rPr>
          <w:sz w:val="28"/>
          <w:szCs w:val="28"/>
          <w:lang w:val="fr-FR"/>
        </w:rPr>
      </w:pPr>
    </w:p>
    <w:p w14:paraId="49DFD39E" w14:textId="77777777" w:rsidR="008A40A8" w:rsidRPr="0068554F" w:rsidRDefault="008A40A8">
      <w:pPr>
        <w:spacing w:after="280"/>
        <w:ind w:right="1134"/>
        <w:jc w:val="both"/>
        <w:rPr>
          <w:sz w:val="28"/>
          <w:szCs w:val="28"/>
          <w:lang w:val="fr-FR"/>
        </w:rPr>
      </w:pPr>
    </w:p>
    <w:p w14:paraId="2AC63356" w14:textId="77777777" w:rsidR="008A40A8" w:rsidRPr="0068554F" w:rsidRDefault="008A40A8">
      <w:pPr>
        <w:spacing w:after="280"/>
        <w:ind w:right="1134"/>
        <w:jc w:val="both"/>
        <w:rPr>
          <w:sz w:val="28"/>
          <w:szCs w:val="28"/>
          <w:lang w:val="fr-FR"/>
        </w:rPr>
      </w:pPr>
    </w:p>
    <w:p w14:paraId="10AC230B" w14:textId="77777777" w:rsidR="008A40A8" w:rsidRPr="0068554F" w:rsidRDefault="008A40A8">
      <w:pPr>
        <w:spacing w:after="280"/>
        <w:ind w:right="1134"/>
        <w:jc w:val="both"/>
        <w:rPr>
          <w:sz w:val="28"/>
          <w:szCs w:val="28"/>
          <w:lang w:val="fr-FR"/>
        </w:rPr>
      </w:pPr>
    </w:p>
    <w:p w14:paraId="36C90456" w14:textId="77777777" w:rsidR="008A40A8" w:rsidRPr="0068554F" w:rsidRDefault="008A5481">
      <w:pPr>
        <w:spacing w:after="280"/>
        <w:ind w:right="1134"/>
        <w:jc w:val="both"/>
        <w:rPr>
          <w:sz w:val="28"/>
          <w:szCs w:val="28"/>
          <w:lang w:val="fr-FR"/>
        </w:rPr>
      </w:pPr>
      <w:r>
        <w:rPr>
          <w:sz w:val="28"/>
          <w:szCs w:val="28"/>
        </w:rPr>
        <w:br w:type="page"/>
      </w:r>
      <w:r w:rsidR="008A40A8">
        <w:rPr>
          <w:sz w:val="28"/>
          <w:szCs w:val="28"/>
        </w:rPr>
        <w:lastRenderedPageBreak/>
        <w:t>Приложение</w:t>
      </w:r>
      <w:r w:rsidR="008A40A8" w:rsidRPr="0068554F">
        <w:rPr>
          <w:sz w:val="28"/>
          <w:szCs w:val="28"/>
          <w:lang w:val="fr-FR"/>
        </w:rPr>
        <w:t xml:space="preserve"> 3</w:t>
      </w:r>
    </w:p>
    <w:p w14:paraId="58B81894" w14:textId="77777777" w:rsidR="008A40A8" w:rsidRPr="008A5481" w:rsidRDefault="008A40A8" w:rsidP="008A5481">
      <w:pPr>
        <w:spacing w:after="280" w:line="276" w:lineRule="auto"/>
        <w:ind w:firstLine="709"/>
        <w:jc w:val="both"/>
      </w:pPr>
      <w:r>
        <w:rPr>
          <w:i/>
        </w:rPr>
        <w:t>Проблема реалистичности предпосылок при построении экономических моделей является предметом ожесточенных методологических споров на протяжении многих лет</w:t>
      </w:r>
      <w:r w:rsidR="008A5481" w:rsidRPr="008A5481">
        <w:rPr>
          <w:i/>
        </w:rPr>
        <w:t xml:space="preserve"> (</w:t>
      </w:r>
      <w:r w:rsidR="008A5481">
        <w:t>Алле</w:t>
      </w:r>
      <w:r w:rsidR="008A5481" w:rsidRPr="008A5481">
        <w:t xml:space="preserve">, </w:t>
      </w:r>
      <w:r w:rsidR="008A5481">
        <w:t>1994</w:t>
      </w:r>
      <w:r w:rsidR="00A5150B" w:rsidRPr="00A5150B">
        <w:t>;</w:t>
      </w:r>
      <w:r w:rsidR="008A5481">
        <w:t xml:space="preserve"> </w:t>
      </w:r>
      <w:r w:rsidR="008A5481">
        <w:rPr>
          <w:lang w:val="en-US"/>
        </w:rPr>
        <w:t>Rubinstein</w:t>
      </w:r>
      <w:r w:rsidR="008A5481" w:rsidRPr="008A5481">
        <w:t xml:space="preserve">, </w:t>
      </w:r>
      <w:r w:rsidR="008A5481" w:rsidRPr="0068554F">
        <w:t>2006)</w:t>
      </w:r>
      <w:r>
        <w:rPr>
          <w:i/>
        </w:rPr>
        <w:t>. Дилемма заключается в выборе между применимостью модели и ее объясняющими способностями. Естественно, чем сложнее и реалистичней вводимые предпосылки, тем более изощренный математический аппарат требуется исследователю</w:t>
      </w:r>
      <w:r>
        <w:rPr>
          <w:rStyle w:val="a6"/>
          <w:i/>
        </w:rPr>
        <w:footnoteReference w:id="2"/>
      </w:r>
      <w:r>
        <w:rPr>
          <w:i/>
        </w:rPr>
        <w:t>.</w:t>
      </w:r>
    </w:p>
    <w:p w14:paraId="2993CE98" w14:textId="77777777" w:rsidR="008A40A8" w:rsidRDefault="008A40A8">
      <w:pPr>
        <w:spacing w:after="280"/>
        <w:ind w:left="1134" w:right="1134" w:firstLine="567"/>
        <w:jc w:val="both"/>
        <w:rPr>
          <w:sz w:val="28"/>
          <w:szCs w:val="28"/>
        </w:rPr>
      </w:pPr>
    </w:p>
    <w:p w14:paraId="2669551E" w14:textId="77777777" w:rsidR="008A40A8" w:rsidRDefault="008A40A8">
      <w:pPr>
        <w:spacing w:after="280"/>
        <w:ind w:left="1134" w:right="1134" w:firstLine="567"/>
        <w:jc w:val="both"/>
        <w:rPr>
          <w:b/>
          <w:sz w:val="28"/>
          <w:szCs w:val="28"/>
        </w:rPr>
      </w:pPr>
    </w:p>
    <w:p w14:paraId="31F326B5" w14:textId="77777777" w:rsidR="008A40A8" w:rsidRDefault="008A40A8">
      <w:pPr>
        <w:spacing w:after="280"/>
        <w:ind w:left="1134" w:right="1134" w:firstLine="567"/>
        <w:jc w:val="both"/>
        <w:rPr>
          <w:b/>
          <w:sz w:val="28"/>
          <w:szCs w:val="28"/>
        </w:rPr>
      </w:pPr>
    </w:p>
    <w:p w14:paraId="5820BA2E" w14:textId="77777777" w:rsidR="008A40A8" w:rsidRDefault="008A40A8">
      <w:pPr>
        <w:spacing w:after="280"/>
        <w:ind w:left="1134" w:right="1134" w:firstLine="567"/>
        <w:jc w:val="both"/>
        <w:rPr>
          <w:b/>
          <w:sz w:val="28"/>
          <w:szCs w:val="28"/>
        </w:rPr>
      </w:pPr>
    </w:p>
    <w:p w14:paraId="7A935B09" w14:textId="77777777" w:rsidR="008A40A8" w:rsidRDefault="008A40A8">
      <w:pPr>
        <w:spacing w:after="280"/>
        <w:ind w:left="1134" w:right="1134" w:firstLine="567"/>
        <w:jc w:val="both"/>
        <w:rPr>
          <w:b/>
          <w:sz w:val="28"/>
          <w:szCs w:val="28"/>
        </w:rPr>
      </w:pPr>
    </w:p>
    <w:p w14:paraId="021870CB" w14:textId="77777777" w:rsidR="008A40A8" w:rsidRDefault="008A40A8">
      <w:pPr>
        <w:spacing w:after="280"/>
        <w:ind w:left="1134" w:right="1134" w:firstLine="567"/>
        <w:jc w:val="both"/>
        <w:rPr>
          <w:b/>
          <w:sz w:val="28"/>
          <w:szCs w:val="28"/>
        </w:rPr>
      </w:pPr>
    </w:p>
    <w:p w14:paraId="7EABCD6C" w14:textId="77777777" w:rsidR="008A40A8" w:rsidRDefault="008A40A8">
      <w:pPr>
        <w:spacing w:after="280"/>
        <w:ind w:left="1134" w:right="1134" w:firstLine="567"/>
        <w:jc w:val="both"/>
        <w:rPr>
          <w:b/>
          <w:sz w:val="28"/>
          <w:szCs w:val="28"/>
        </w:rPr>
      </w:pPr>
    </w:p>
    <w:p w14:paraId="1FF4927D" w14:textId="77777777" w:rsidR="008A40A8" w:rsidRDefault="008A40A8">
      <w:pPr>
        <w:spacing w:after="280"/>
        <w:ind w:left="1134" w:right="1134" w:firstLine="567"/>
        <w:jc w:val="both"/>
        <w:rPr>
          <w:b/>
          <w:sz w:val="28"/>
          <w:szCs w:val="28"/>
        </w:rPr>
      </w:pPr>
    </w:p>
    <w:p w14:paraId="04A47F55" w14:textId="77777777" w:rsidR="008A40A8" w:rsidRDefault="008A40A8">
      <w:pPr>
        <w:spacing w:after="280"/>
        <w:ind w:left="1134" w:right="1134" w:firstLine="567"/>
        <w:jc w:val="both"/>
        <w:rPr>
          <w:b/>
          <w:sz w:val="28"/>
          <w:szCs w:val="28"/>
        </w:rPr>
      </w:pPr>
    </w:p>
    <w:p w14:paraId="35B5A304" w14:textId="77777777" w:rsidR="008A40A8" w:rsidRDefault="008A40A8">
      <w:pPr>
        <w:spacing w:after="280"/>
        <w:ind w:left="1134" w:right="1134" w:firstLine="567"/>
        <w:jc w:val="both"/>
        <w:rPr>
          <w:b/>
          <w:sz w:val="28"/>
          <w:szCs w:val="28"/>
        </w:rPr>
      </w:pPr>
    </w:p>
    <w:p w14:paraId="143BA0B4" w14:textId="77777777" w:rsidR="008A40A8" w:rsidRDefault="008A40A8">
      <w:pPr>
        <w:spacing w:after="280"/>
        <w:ind w:left="1134" w:right="1134" w:firstLine="567"/>
        <w:jc w:val="both"/>
        <w:rPr>
          <w:b/>
          <w:sz w:val="28"/>
          <w:szCs w:val="28"/>
        </w:rPr>
      </w:pPr>
    </w:p>
    <w:p w14:paraId="4E90E179" w14:textId="77777777" w:rsidR="008A40A8" w:rsidRDefault="008A40A8">
      <w:pPr>
        <w:spacing w:after="280"/>
        <w:ind w:left="1134" w:right="1134" w:firstLine="567"/>
        <w:jc w:val="both"/>
        <w:rPr>
          <w:b/>
          <w:sz w:val="28"/>
          <w:szCs w:val="28"/>
        </w:rPr>
      </w:pPr>
    </w:p>
    <w:p w14:paraId="2726AEC2" w14:textId="77777777" w:rsidR="008A40A8" w:rsidRDefault="008A40A8">
      <w:pPr>
        <w:spacing w:after="280"/>
        <w:ind w:left="1134" w:right="1134" w:firstLine="567"/>
        <w:jc w:val="both"/>
        <w:rPr>
          <w:b/>
          <w:sz w:val="28"/>
          <w:szCs w:val="28"/>
        </w:rPr>
      </w:pPr>
    </w:p>
    <w:p w14:paraId="120B0D1D" w14:textId="77777777" w:rsidR="008A40A8" w:rsidRDefault="008A40A8">
      <w:pPr>
        <w:spacing w:after="280"/>
        <w:ind w:left="1134" w:right="1134" w:firstLine="567"/>
        <w:jc w:val="both"/>
        <w:rPr>
          <w:b/>
          <w:sz w:val="28"/>
          <w:szCs w:val="28"/>
        </w:rPr>
      </w:pPr>
    </w:p>
    <w:p w14:paraId="4D02D3B2" w14:textId="77777777" w:rsidR="008A40A8" w:rsidRDefault="008A40A8">
      <w:pPr>
        <w:spacing w:after="280"/>
        <w:ind w:right="1134"/>
        <w:jc w:val="both"/>
        <w:rPr>
          <w:b/>
          <w:sz w:val="28"/>
          <w:szCs w:val="28"/>
        </w:rPr>
      </w:pPr>
    </w:p>
    <w:p w14:paraId="00803C6B" w14:textId="77777777" w:rsidR="008A40A8" w:rsidRDefault="008A40A8">
      <w:pPr>
        <w:spacing w:after="280"/>
        <w:ind w:right="1134"/>
        <w:jc w:val="both"/>
        <w:rPr>
          <w:b/>
          <w:sz w:val="28"/>
          <w:szCs w:val="28"/>
        </w:rPr>
      </w:pPr>
    </w:p>
    <w:p w14:paraId="529A85CC" w14:textId="77777777" w:rsidR="008A40A8" w:rsidRDefault="008A40A8">
      <w:pPr>
        <w:spacing w:after="280"/>
        <w:ind w:right="1134"/>
        <w:jc w:val="both"/>
        <w:rPr>
          <w:b/>
          <w:sz w:val="28"/>
          <w:szCs w:val="28"/>
        </w:rPr>
      </w:pPr>
    </w:p>
    <w:p w14:paraId="0D0BD468" w14:textId="77777777" w:rsidR="008A40A8" w:rsidRDefault="008A40A8">
      <w:pPr>
        <w:spacing w:after="280"/>
        <w:ind w:right="1134"/>
        <w:jc w:val="both"/>
        <w:rPr>
          <w:b/>
          <w:sz w:val="28"/>
          <w:szCs w:val="28"/>
        </w:rPr>
      </w:pPr>
    </w:p>
    <w:p w14:paraId="19E04AF0" w14:textId="77777777" w:rsidR="008A40A8" w:rsidRDefault="008A40A8">
      <w:pPr>
        <w:spacing w:after="280"/>
        <w:ind w:right="1134"/>
        <w:jc w:val="both"/>
        <w:rPr>
          <w:sz w:val="28"/>
          <w:szCs w:val="28"/>
        </w:rPr>
      </w:pPr>
      <w:r>
        <w:rPr>
          <w:sz w:val="28"/>
          <w:szCs w:val="28"/>
        </w:rPr>
        <w:lastRenderedPageBreak/>
        <w:t>Приложение 4</w:t>
      </w:r>
    </w:p>
    <w:p w14:paraId="4CA792A8" w14:textId="77777777" w:rsidR="008A40A8" w:rsidRPr="00A5150B" w:rsidRDefault="008A40A8">
      <w:pPr>
        <w:spacing w:after="280" w:line="276" w:lineRule="auto"/>
        <w:ind w:firstLine="709"/>
        <w:jc w:val="right"/>
        <w:rPr>
          <w:i/>
        </w:rPr>
      </w:pPr>
      <w:r w:rsidRPr="00A5150B">
        <w:rPr>
          <w:i/>
        </w:rPr>
        <w:t>Таблица 2</w:t>
      </w:r>
    </w:p>
    <w:p w14:paraId="53B21D15" w14:textId="111B6F74" w:rsidR="008A40A8" w:rsidRDefault="008A40A8">
      <w:pPr>
        <w:spacing w:after="280" w:line="276" w:lineRule="auto"/>
        <w:ind w:firstLine="709"/>
        <w:jc w:val="center"/>
        <w:rPr>
          <w:b/>
          <w:bCs/>
        </w:rPr>
      </w:pPr>
      <w:r>
        <w:t xml:space="preserve">Численность населения Российской империи (без Финляндии) на середину года по данным ЦСК и </w:t>
      </w:r>
      <w:r w:rsidR="00F94A61">
        <w:t>«</w:t>
      </w:r>
      <w:r>
        <w:t>Отчетам</w:t>
      </w:r>
      <w:r w:rsidR="00F94A61">
        <w:t>»</w:t>
      </w:r>
      <w:r>
        <w:t xml:space="preserve"> УГВИ</w:t>
      </w:r>
      <w:r w:rsidR="00BA4BD2">
        <w:t>,</w:t>
      </w:r>
      <w:r>
        <w:t xml:space="preserve"> млн чел.</w:t>
      </w:r>
      <w:r>
        <w:rPr>
          <w:rStyle w:val="a4"/>
        </w:rPr>
        <w:footnoteReference w:id="3"/>
      </w:r>
    </w:p>
    <w:tbl>
      <w:tblPr>
        <w:tblW w:w="0" w:type="auto"/>
        <w:tblLayout w:type="fixed"/>
        <w:tblCellMar>
          <w:top w:w="30" w:type="dxa"/>
          <w:left w:w="30" w:type="dxa"/>
          <w:bottom w:w="30" w:type="dxa"/>
          <w:right w:w="30" w:type="dxa"/>
        </w:tblCellMar>
        <w:tblLook w:val="0000" w:firstRow="0" w:lastRow="0" w:firstColumn="0" w:lastColumn="0" w:noHBand="0" w:noVBand="0"/>
      </w:tblPr>
      <w:tblGrid>
        <w:gridCol w:w="1629"/>
        <w:gridCol w:w="3737"/>
        <w:gridCol w:w="4180"/>
      </w:tblGrid>
      <w:tr w:rsidR="008A40A8" w14:paraId="4546EEE7" w14:textId="77777777" w:rsidTr="007A59EE">
        <w:trPr>
          <w:trHeight w:val="375"/>
        </w:trPr>
        <w:tc>
          <w:tcPr>
            <w:tcW w:w="1629" w:type="dxa"/>
            <w:tcBorders>
              <w:top w:val="double" w:sz="1" w:space="0" w:color="008080"/>
              <w:left w:val="double" w:sz="1" w:space="0" w:color="008080"/>
              <w:bottom w:val="double" w:sz="1" w:space="0" w:color="008080"/>
            </w:tcBorders>
            <w:vAlign w:val="center"/>
          </w:tcPr>
          <w:p w14:paraId="7312979A" w14:textId="77777777" w:rsidR="008A40A8" w:rsidRDefault="008A40A8" w:rsidP="007A59EE">
            <w:pPr>
              <w:snapToGrid w:val="0"/>
              <w:jc w:val="center"/>
              <w:rPr>
                <w:b/>
                <w:bCs/>
              </w:rPr>
            </w:pPr>
            <w:r>
              <w:rPr>
                <w:b/>
                <w:bCs/>
              </w:rPr>
              <w:t>Годы</w:t>
            </w:r>
          </w:p>
        </w:tc>
        <w:tc>
          <w:tcPr>
            <w:tcW w:w="3737" w:type="dxa"/>
            <w:tcBorders>
              <w:top w:val="double" w:sz="1" w:space="0" w:color="008080"/>
              <w:left w:val="double" w:sz="1" w:space="0" w:color="008080"/>
              <w:bottom w:val="double" w:sz="1" w:space="0" w:color="008080"/>
            </w:tcBorders>
            <w:vAlign w:val="center"/>
          </w:tcPr>
          <w:p w14:paraId="2B4EDB25" w14:textId="77777777" w:rsidR="008A40A8" w:rsidRDefault="008A40A8" w:rsidP="007A59EE">
            <w:pPr>
              <w:snapToGrid w:val="0"/>
              <w:jc w:val="center"/>
              <w:rPr>
                <w:b/>
                <w:bCs/>
              </w:rPr>
            </w:pPr>
            <w:r>
              <w:rPr>
                <w:b/>
                <w:bCs/>
              </w:rPr>
              <w:t>Данные ЦСК</w:t>
            </w:r>
          </w:p>
        </w:tc>
        <w:tc>
          <w:tcPr>
            <w:tcW w:w="4180" w:type="dxa"/>
            <w:tcBorders>
              <w:top w:val="double" w:sz="1" w:space="0" w:color="008080"/>
              <w:left w:val="double" w:sz="1" w:space="0" w:color="008080"/>
              <w:bottom w:val="double" w:sz="1" w:space="0" w:color="008080"/>
              <w:right w:val="double" w:sz="1" w:space="0" w:color="008080"/>
            </w:tcBorders>
            <w:vAlign w:val="center"/>
          </w:tcPr>
          <w:p w14:paraId="0B39D903" w14:textId="77777777" w:rsidR="008A40A8" w:rsidRDefault="008A40A8" w:rsidP="007A59EE">
            <w:pPr>
              <w:snapToGrid w:val="0"/>
              <w:jc w:val="center"/>
              <w:rPr>
                <w:b/>
                <w:bCs/>
              </w:rPr>
            </w:pPr>
            <w:r>
              <w:rPr>
                <w:b/>
                <w:bCs/>
              </w:rPr>
              <w:t>Данные УГВИ</w:t>
            </w:r>
          </w:p>
        </w:tc>
      </w:tr>
      <w:tr w:rsidR="008A40A8" w14:paraId="30F0D9B8" w14:textId="77777777" w:rsidTr="007A59EE">
        <w:trPr>
          <w:trHeight w:val="392"/>
        </w:trPr>
        <w:tc>
          <w:tcPr>
            <w:tcW w:w="1629" w:type="dxa"/>
            <w:tcBorders>
              <w:top w:val="double" w:sz="1" w:space="0" w:color="008080"/>
              <w:left w:val="double" w:sz="1" w:space="0" w:color="008080"/>
              <w:bottom w:val="double" w:sz="1" w:space="0" w:color="008080"/>
            </w:tcBorders>
            <w:vAlign w:val="center"/>
          </w:tcPr>
          <w:p w14:paraId="4D47F134" w14:textId="77777777" w:rsidR="008A40A8" w:rsidRDefault="008A40A8">
            <w:pPr>
              <w:snapToGrid w:val="0"/>
            </w:pPr>
            <w:r>
              <w:t>1905</w:t>
            </w:r>
          </w:p>
        </w:tc>
        <w:tc>
          <w:tcPr>
            <w:tcW w:w="3737" w:type="dxa"/>
            <w:tcBorders>
              <w:top w:val="double" w:sz="1" w:space="0" w:color="008080"/>
              <w:left w:val="double" w:sz="1" w:space="0" w:color="008080"/>
              <w:bottom w:val="double" w:sz="1" w:space="0" w:color="008080"/>
            </w:tcBorders>
            <w:vAlign w:val="center"/>
          </w:tcPr>
          <w:p w14:paraId="5BFD3733" w14:textId="77777777" w:rsidR="008A40A8" w:rsidRDefault="008A40A8">
            <w:pPr>
              <w:snapToGrid w:val="0"/>
              <w:jc w:val="center"/>
            </w:pPr>
            <w:r>
              <w:t>145,2</w:t>
            </w:r>
          </w:p>
        </w:tc>
        <w:tc>
          <w:tcPr>
            <w:tcW w:w="4180" w:type="dxa"/>
            <w:tcBorders>
              <w:top w:val="double" w:sz="1" w:space="0" w:color="008080"/>
              <w:left w:val="double" w:sz="1" w:space="0" w:color="008080"/>
              <w:bottom w:val="double" w:sz="1" w:space="0" w:color="008080"/>
              <w:right w:val="double" w:sz="1" w:space="0" w:color="008080"/>
            </w:tcBorders>
            <w:vAlign w:val="center"/>
          </w:tcPr>
          <w:p w14:paraId="1C3B7B2B" w14:textId="77777777" w:rsidR="008A40A8" w:rsidRDefault="008A40A8">
            <w:pPr>
              <w:snapToGrid w:val="0"/>
              <w:jc w:val="center"/>
            </w:pPr>
            <w:r>
              <w:t>147,2</w:t>
            </w:r>
          </w:p>
        </w:tc>
      </w:tr>
      <w:tr w:rsidR="008A40A8" w14:paraId="53069EC8" w14:textId="77777777" w:rsidTr="007A59EE">
        <w:trPr>
          <w:trHeight w:val="375"/>
        </w:trPr>
        <w:tc>
          <w:tcPr>
            <w:tcW w:w="1629" w:type="dxa"/>
            <w:tcBorders>
              <w:top w:val="double" w:sz="1" w:space="0" w:color="008080"/>
              <w:left w:val="double" w:sz="1" w:space="0" w:color="008080"/>
              <w:bottom w:val="double" w:sz="1" w:space="0" w:color="008080"/>
            </w:tcBorders>
            <w:vAlign w:val="center"/>
          </w:tcPr>
          <w:p w14:paraId="22DD2B0E" w14:textId="77777777" w:rsidR="008A40A8" w:rsidRDefault="008A40A8">
            <w:pPr>
              <w:snapToGrid w:val="0"/>
            </w:pPr>
            <w:r>
              <w:t>1906</w:t>
            </w:r>
          </w:p>
        </w:tc>
        <w:tc>
          <w:tcPr>
            <w:tcW w:w="3737" w:type="dxa"/>
            <w:tcBorders>
              <w:top w:val="double" w:sz="1" w:space="0" w:color="008080"/>
              <w:left w:val="double" w:sz="1" w:space="0" w:color="008080"/>
              <w:bottom w:val="double" w:sz="1" w:space="0" w:color="008080"/>
            </w:tcBorders>
            <w:vAlign w:val="center"/>
          </w:tcPr>
          <w:p w14:paraId="19C98F4E" w14:textId="77777777" w:rsidR="008A40A8" w:rsidRDefault="008A40A8">
            <w:pPr>
              <w:snapToGrid w:val="0"/>
              <w:jc w:val="center"/>
            </w:pPr>
            <w:r>
              <w:t>147,8</w:t>
            </w:r>
          </w:p>
        </w:tc>
        <w:tc>
          <w:tcPr>
            <w:tcW w:w="4180" w:type="dxa"/>
            <w:tcBorders>
              <w:top w:val="double" w:sz="1" w:space="0" w:color="008080"/>
              <w:left w:val="double" w:sz="1" w:space="0" w:color="008080"/>
              <w:bottom w:val="double" w:sz="1" w:space="0" w:color="008080"/>
              <w:right w:val="double" w:sz="1" w:space="0" w:color="008080"/>
            </w:tcBorders>
            <w:vAlign w:val="center"/>
          </w:tcPr>
          <w:p w14:paraId="648B674B" w14:textId="77777777" w:rsidR="008A40A8" w:rsidRDefault="008A40A8">
            <w:pPr>
              <w:snapToGrid w:val="0"/>
              <w:jc w:val="center"/>
            </w:pPr>
            <w:r>
              <w:t>147</w:t>
            </w:r>
          </w:p>
        </w:tc>
      </w:tr>
      <w:tr w:rsidR="008A40A8" w14:paraId="4F5D92FC" w14:textId="77777777" w:rsidTr="007A59EE">
        <w:trPr>
          <w:trHeight w:val="392"/>
        </w:trPr>
        <w:tc>
          <w:tcPr>
            <w:tcW w:w="1629" w:type="dxa"/>
            <w:tcBorders>
              <w:top w:val="double" w:sz="1" w:space="0" w:color="008080"/>
              <w:left w:val="double" w:sz="1" w:space="0" w:color="008080"/>
              <w:bottom w:val="double" w:sz="1" w:space="0" w:color="008080"/>
            </w:tcBorders>
            <w:vAlign w:val="center"/>
          </w:tcPr>
          <w:p w14:paraId="40064622" w14:textId="77777777" w:rsidR="008A40A8" w:rsidRDefault="008A40A8">
            <w:pPr>
              <w:snapToGrid w:val="0"/>
            </w:pPr>
            <w:r>
              <w:t>1907</w:t>
            </w:r>
          </w:p>
        </w:tc>
        <w:tc>
          <w:tcPr>
            <w:tcW w:w="3737" w:type="dxa"/>
            <w:tcBorders>
              <w:top w:val="double" w:sz="1" w:space="0" w:color="008080"/>
              <w:left w:val="double" w:sz="1" w:space="0" w:color="008080"/>
              <w:bottom w:val="double" w:sz="1" w:space="0" w:color="008080"/>
            </w:tcBorders>
            <w:vAlign w:val="center"/>
          </w:tcPr>
          <w:p w14:paraId="4BBD5A45" w14:textId="77777777" w:rsidR="008A40A8" w:rsidRDefault="008A40A8">
            <w:pPr>
              <w:snapToGrid w:val="0"/>
              <w:jc w:val="center"/>
            </w:pPr>
            <w:r>
              <w:t>150,8</w:t>
            </w:r>
          </w:p>
        </w:tc>
        <w:tc>
          <w:tcPr>
            <w:tcW w:w="4180" w:type="dxa"/>
            <w:tcBorders>
              <w:top w:val="double" w:sz="1" w:space="0" w:color="008080"/>
              <w:left w:val="double" w:sz="1" w:space="0" w:color="008080"/>
              <w:bottom w:val="double" w:sz="1" w:space="0" w:color="008080"/>
              <w:right w:val="double" w:sz="1" w:space="0" w:color="008080"/>
            </w:tcBorders>
            <w:vAlign w:val="center"/>
          </w:tcPr>
          <w:p w14:paraId="3A3CF3B1" w14:textId="77777777" w:rsidR="008A40A8" w:rsidRDefault="008A40A8">
            <w:pPr>
              <w:snapToGrid w:val="0"/>
              <w:jc w:val="center"/>
            </w:pPr>
            <w:r>
              <w:t>149,7</w:t>
            </w:r>
          </w:p>
        </w:tc>
      </w:tr>
      <w:tr w:rsidR="008A40A8" w14:paraId="7986F0D3" w14:textId="77777777" w:rsidTr="007A59EE">
        <w:trPr>
          <w:trHeight w:val="375"/>
        </w:trPr>
        <w:tc>
          <w:tcPr>
            <w:tcW w:w="1629" w:type="dxa"/>
            <w:tcBorders>
              <w:top w:val="double" w:sz="1" w:space="0" w:color="008080"/>
              <w:left w:val="double" w:sz="1" w:space="0" w:color="008080"/>
              <w:bottom w:val="double" w:sz="1" w:space="0" w:color="008080"/>
            </w:tcBorders>
            <w:vAlign w:val="center"/>
          </w:tcPr>
          <w:p w14:paraId="53DCA48A" w14:textId="77777777" w:rsidR="008A40A8" w:rsidRDefault="008A40A8">
            <w:pPr>
              <w:snapToGrid w:val="0"/>
            </w:pPr>
            <w:r>
              <w:t>1908</w:t>
            </w:r>
          </w:p>
        </w:tc>
        <w:tc>
          <w:tcPr>
            <w:tcW w:w="3737" w:type="dxa"/>
            <w:tcBorders>
              <w:top w:val="double" w:sz="1" w:space="0" w:color="008080"/>
              <w:left w:val="double" w:sz="1" w:space="0" w:color="008080"/>
              <w:bottom w:val="double" w:sz="1" w:space="0" w:color="008080"/>
            </w:tcBorders>
            <w:vAlign w:val="center"/>
          </w:tcPr>
          <w:p w14:paraId="52A1178D" w14:textId="77777777" w:rsidR="008A40A8" w:rsidRDefault="008A40A8">
            <w:pPr>
              <w:snapToGrid w:val="0"/>
              <w:jc w:val="center"/>
            </w:pPr>
            <w:r>
              <w:t>154,8</w:t>
            </w:r>
          </w:p>
        </w:tc>
        <w:tc>
          <w:tcPr>
            <w:tcW w:w="4180" w:type="dxa"/>
            <w:tcBorders>
              <w:top w:val="double" w:sz="1" w:space="0" w:color="008080"/>
              <w:left w:val="double" w:sz="1" w:space="0" w:color="008080"/>
              <w:bottom w:val="double" w:sz="1" w:space="0" w:color="008080"/>
              <w:right w:val="double" w:sz="1" w:space="0" w:color="008080"/>
            </w:tcBorders>
            <w:vAlign w:val="center"/>
          </w:tcPr>
          <w:p w14:paraId="091158C3" w14:textId="77777777" w:rsidR="008A40A8" w:rsidRDefault="008A40A8">
            <w:pPr>
              <w:snapToGrid w:val="0"/>
              <w:jc w:val="center"/>
            </w:pPr>
            <w:r>
              <w:t>152,6</w:t>
            </w:r>
          </w:p>
        </w:tc>
      </w:tr>
      <w:tr w:rsidR="008A40A8" w14:paraId="29243457" w14:textId="77777777" w:rsidTr="007A59EE">
        <w:trPr>
          <w:trHeight w:val="392"/>
        </w:trPr>
        <w:tc>
          <w:tcPr>
            <w:tcW w:w="1629" w:type="dxa"/>
            <w:tcBorders>
              <w:top w:val="double" w:sz="1" w:space="0" w:color="008080"/>
              <w:left w:val="double" w:sz="1" w:space="0" w:color="008080"/>
              <w:bottom w:val="double" w:sz="1" w:space="0" w:color="008080"/>
            </w:tcBorders>
            <w:vAlign w:val="center"/>
          </w:tcPr>
          <w:p w14:paraId="48D1D380" w14:textId="77777777" w:rsidR="008A40A8" w:rsidRDefault="008A40A8">
            <w:pPr>
              <w:snapToGrid w:val="0"/>
            </w:pPr>
            <w:r>
              <w:t>1909</w:t>
            </w:r>
          </w:p>
        </w:tc>
        <w:tc>
          <w:tcPr>
            <w:tcW w:w="3737" w:type="dxa"/>
            <w:tcBorders>
              <w:top w:val="double" w:sz="1" w:space="0" w:color="008080"/>
              <w:left w:val="double" w:sz="1" w:space="0" w:color="008080"/>
              <w:bottom w:val="double" w:sz="1" w:space="0" w:color="008080"/>
            </w:tcBorders>
            <w:vAlign w:val="center"/>
          </w:tcPr>
          <w:p w14:paraId="34ABB14A" w14:textId="77777777" w:rsidR="008A40A8" w:rsidRDefault="008A40A8">
            <w:pPr>
              <w:snapToGrid w:val="0"/>
              <w:jc w:val="center"/>
            </w:pPr>
            <w:r>
              <w:t>158,9</w:t>
            </w:r>
          </w:p>
        </w:tc>
        <w:tc>
          <w:tcPr>
            <w:tcW w:w="4180" w:type="dxa"/>
            <w:tcBorders>
              <w:top w:val="double" w:sz="1" w:space="0" w:color="008080"/>
              <w:left w:val="double" w:sz="1" w:space="0" w:color="008080"/>
              <w:bottom w:val="double" w:sz="1" w:space="0" w:color="008080"/>
              <w:right w:val="double" w:sz="1" w:space="0" w:color="008080"/>
            </w:tcBorders>
            <w:vAlign w:val="center"/>
          </w:tcPr>
          <w:p w14:paraId="39BD2AEA" w14:textId="77777777" w:rsidR="008A40A8" w:rsidRDefault="008A40A8">
            <w:pPr>
              <w:snapToGrid w:val="0"/>
              <w:jc w:val="center"/>
            </w:pPr>
            <w:r>
              <w:t>156</w:t>
            </w:r>
          </w:p>
        </w:tc>
      </w:tr>
      <w:tr w:rsidR="008A40A8" w14:paraId="3B5F3BA1" w14:textId="77777777" w:rsidTr="007A59EE">
        <w:trPr>
          <w:trHeight w:val="375"/>
        </w:trPr>
        <w:tc>
          <w:tcPr>
            <w:tcW w:w="1629" w:type="dxa"/>
            <w:tcBorders>
              <w:top w:val="double" w:sz="1" w:space="0" w:color="008080"/>
              <w:left w:val="double" w:sz="1" w:space="0" w:color="008080"/>
              <w:bottom w:val="double" w:sz="1" w:space="0" w:color="008080"/>
            </w:tcBorders>
            <w:vAlign w:val="center"/>
          </w:tcPr>
          <w:p w14:paraId="6CF8C592" w14:textId="77777777" w:rsidR="008A40A8" w:rsidRDefault="008A40A8">
            <w:pPr>
              <w:snapToGrid w:val="0"/>
            </w:pPr>
            <w:r>
              <w:t>1910</w:t>
            </w:r>
          </w:p>
        </w:tc>
        <w:tc>
          <w:tcPr>
            <w:tcW w:w="3737" w:type="dxa"/>
            <w:tcBorders>
              <w:top w:val="double" w:sz="1" w:space="0" w:color="008080"/>
              <w:left w:val="double" w:sz="1" w:space="0" w:color="008080"/>
              <w:bottom w:val="double" w:sz="1" w:space="0" w:color="008080"/>
            </w:tcBorders>
            <w:vAlign w:val="center"/>
          </w:tcPr>
          <w:p w14:paraId="1EC05552" w14:textId="77777777" w:rsidR="008A40A8" w:rsidRDefault="008A40A8">
            <w:pPr>
              <w:snapToGrid w:val="0"/>
              <w:jc w:val="center"/>
            </w:pPr>
            <w:r>
              <w:t>162,3</w:t>
            </w:r>
          </w:p>
        </w:tc>
        <w:tc>
          <w:tcPr>
            <w:tcW w:w="4180" w:type="dxa"/>
            <w:tcBorders>
              <w:top w:val="double" w:sz="1" w:space="0" w:color="008080"/>
              <w:left w:val="double" w:sz="1" w:space="0" w:color="008080"/>
              <w:bottom w:val="double" w:sz="1" w:space="0" w:color="008080"/>
              <w:right w:val="double" w:sz="1" w:space="0" w:color="008080"/>
            </w:tcBorders>
            <w:vAlign w:val="center"/>
          </w:tcPr>
          <w:p w14:paraId="5395F830" w14:textId="77777777" w:rsidR="008A40A8" w:rsidRDefault="008A40A8">
            <w:pPr>
              <w:snapToGrid w:val="0"/>
              <w:jc w:val="center"/>
            </w:pPr>
            <w:r>
              <w:t>158,3</w:t>
            </w:r>
          </w:p>
        </w:tc>
      </w:tr>
      <w:tr w:rsidR="008A40A8" w14:paraId="7EC31795" w14:textId="77777777" w:rsidTr="007A59EE">
        <w:trPr>
          <w:trHeight w:val="392"/>
        </w:trPr>
        <w:tc>
          <w:tcPr>
            <w:tcW w:w="1629" w:type="dxa"/>
            <w:tcBorders>
              <w:top w:val="double" w:sz="1" w:space="0" w:color="008080"/>
              <w:left w:val="double" w:sz="1" w:space="0" w:color="008080"/>
              <w:bottom w:val="double" w:sz="1" w:space="0" w:color="008080"/>
            </w:tcBorders>
            <w:vAlign w:val="center"/>
          </w:tcPr>
          <w:p w14:paraId="4F7F626F" w14:textId="77777777" w:rsidR="008A40A8" w:rsidRDefault="008A40A8">
            <w:pPr>
              <w:snapToGrid w:val="0"/>
            </w:pPr>
            <w:r>
              <w:t>1911</w:t>
            </w:r>
          </w:p>
        </w:tc>
        <w:tc>
          <w:tcPr>
            <w:tcW w:w="3737" w:type="dxa"/>
            <w:tcBorders>
              <w:top w:val="double" w:sz="1" w:space="0" w:color="008080"/>
              <w:left w:val="double" w:sz="1" w:space="0" w:color="008080"/>
              <w:bottom w:val="double" w:sz="1" w:space="0" w:color="008080"/>
            </w:tcBorders>
            <w:vAlign w:val="center"/>
          </w:tcPr>
          <w:p w14:paraId="64F01915" w14:textId="77777777" w:rsidR="008A40A8" w:rsidRDefault="008A40A8">
            <w:pPr>
              <w:snapToGrid w:val="0"/>
              <w:jc w:val="center"/>
            </w:pPr>
            <w:r>
              <w:t>165,9</w:t>
            </w:r>
          </w:p>
        </w:tc>
        <w:tc>
          <w:tcPr>
            <w:tcW w:w="4180" w:type="dxa"/>
            <w:tcBorders>
              <w:top w:val="double" w:sz="1" w:space="0" w:color="008080"/>
              <w:left w:val="double" w:sz="1" w:space="0" w:color="008080"/>
              <w:bottom w:val="double" w:sz="1" w:space="0" w:color="008080"/>
              <w:right w:val="double" w:sz="1" w:space="0" w:color="008080"/>
            </w:tcBorders>
            <w:vAlign w:val="center"/>
          </w:tcPr>
          <w:p w14:paraId="69FF35E2" w14:textId="77777777" w:rsidR="008A40A8" w:rsidRDefault="008A40A8">
            <w:pPr>
              <w:snapToGrid w:val="0"/>
              <w:jc w:val="center"/>
            </w:pPr>
            <w:r>
              <w:t>160,8</w:t>
            </w:r>
          </w:p>
        </w:tc>
      </w:tr>
      <w:tr w:rsidR="008A40A8" w14:paraId="43890269" w14:textId="77777777" w:rsidTr="007A59EE">
        <w:trPr>
          <w:trHeight w:val="375"/>
        </w:trPr>
        <w:tc>
          <w:tcPr>
            <w:tcW w:w="1629" w:type="dxa"/>
            <w:tcBorders>
              <w:top w:val="double" w:sz="1" w:space="0" w:color="008080"/>
              <w:left w:val="double" w:sz="1" w:space="0" w:color="008080"/>
              <w:bottom w:val="double" w:sz="1" w:space="0" w:color="008080"/>
            </w:tcBorders>
            <w:vAlign w:val="center"/>
          </w:tcPr>
          <w:p w14:paraId="1D6CB255" w14:textId="77777777" w:rsidR="008A40A8" w:rsidRDefault="008A40A8">
            <w:pPr>
              <w:snapToGrid w:val="0"/>
            </w:pPr>
            <w:r>
              <w:t>1912</w:t>
            </w:r>
          </w:p>
        </w:tc>
        <w:tc>
          <w:tcPr>
            <w:tcW w:w="3737" w:type="dxa"/>
            <w:tcBorders>
              <w:top w:val="double" w:sz="1" w:space="0" w:color="008080"/>
              <w:left w:val="double" w:sz="1" w:space="0" w:color="008080"/>
              <w:bottom w:val="double" w:sz="1" w:space="0" w:color="008080"/>
            </w:tcBorders>
            <w:vAlign w:val="center"/>
          </w:tcPr>
          <w:p w14:paraId="6E021C73" w14:textId="77777777" w:rsidR="008A40A8" w:rsidRDefault="008A40A8">
            <w:pPr>
              <w:snapToGrid w:val="0"/>
              <w:jc w:val="center"/>
            </w:pPr>
            <w:r>
              <w:t>169,4</w:t>
            </w:r>
          </w:p>
        </w:tc>
        <w:tc>
          <w:tcPr>
            <w:tcW w:w="4180" w:type="dxa"/>
            <w:tcBorders>
              <w:top w:val="double" w:sz="1" w:space="0" w:color="008080"/>
              <w:left w:val="double" w:sz="1" w:space="0" w:color="008080"/>
              <w:bottom w:val="double" w:sz="1" w:space="0" w:color="008080"/>
              <w:right w:val="double" w:sz="1" w:space="0" w:color="008080"/>
            </w:tcBorders>
            <w:vAlign w:val="center"/>
          </w:tcPr>
          <w:p w14:paraId="620A631C" w14:textId="77777777" w:rsidR="008A40A8" w:rsidRDefault="008A40A8">
            <w:pPr>
              <w:snapToGrid w:val="0"/>
              <w:jc w:val="center"/>
            </w:pPr>
            <w:r>
              <w:t>164</w:t>
            </w:r>
          </w:p>
        </w:tc>
      </w:tr>
      <w:tr w:rsidR="008A40A8" w14:paraId="58421E11" w14:textId="77777777" w:rsidTr="007A59EE">
        <w:trPr>
          <w:trHeight w:val="392"/>
        </w:trPr>
        <w:tc>
          <w:tcPr>
            <w:tcW w:w="1629" w:type="dxa"/>
            <w:tcBorders>
              <w:top w:val="double" w:sz="1" w:space="0" w:color="008080"/>
              <w:left w:val="double" w:sz="1" w:space="0" w:color="008080"/>
              <w:bottom w:val="double" w:sz="1" w:space="0" w:color="008080"/>
            </w:tcBorders>
            <w:vAlign w:val="center"/>
          </w:tcPr>
          <w:p w14:paraId="7A2E5CCB" w14:textId="77777777" w:rsidR="008A40A8" w:rsidRDefault="008A40A8">
            <w:pPr>
              <w:snapToGrid w:val="0"/>
            </w:pPr>
            <w:r>
              <w:t>1913</w:t>
            </w:r>
          </w:p>
        </w:tc>
        <w:tc>
          <w:tcPr>
            <w:tcW w:w="3737" w:type="dxa"/>
            <w:tcBorders>
              <w:top w:val="double" w:sz="1" w:space="0" w:color="008080"/>
              <w:left w:val="double" w:sz="1" w:space="0" w:color="008080"/>
              <w:bottom w:val="double" w:sz="1" w:space="0" w:color="008080"/>
            </w:tcBorders>
            <w:vAlign w:val="center"/>
          </w:tcPr>
          <w:p w14:paraId="5FAAD21A" w14:textId="77777777" w:rsidR="008A40A8" w:rsidRDefault="008A40A8">
            <w:pPr>
              <w:snapToGrid w:val="0"/>
              <w:jc w:val="center"/>
            </w:pPr>
            <w:r>
              <w:t>173</w:t>
            </w:r>
          </w:p>
        </w:tc>
        <w:tc>
          <w:tcPr>
            <w:tcW w:w="4180" w:type="dxa"/>
            <w:tcBorders>
              <w:top w:val="double" w:sz="1" w:space="0" w:color="008080"/>
              <w:left w:val="double" w:sz="1" w:space="0" w:color="008080"/>
              <w:bottom w:val="double" w:sz="1" w:space="0" w:color="008080"/>
              <w:right w:val="double" w:sz="1" w:space="0" w:color="008080"/>
            </w:tcBorders>
            <w:vAlign w:val="center"/>
          </w:tcPr>
          <w:p w14:paraId="374B211D" w14:textId="77777777" w:rsidR="008A40A8" w:rsidRDefault="008A40A8">
            <w:pPr>
              <w:snapToGrid w:val="0"/>
              <w:jc w:val="center"/>
            </w:pPr>
            <w:r>
              <w:t>166,7</w:t>
            </w:r>
          </w:p>
        </w:tc>
      </w:tr>
    </w:tbl>
    <w:p w14:paraId="7B88456B" w14:textId="77777777" w:rsidR="008A40A8" w:rsidRDefault="008A40A8">
      <w:pPr>
        <w:spacing w:after="280"/>
        <w:ind w:right="1134"/>
        <w:jc w:val="both"/>
        <w:rPr>
          <w:sz w:val="28"/>
          <w:szCs w:val="28"/>
        </w:rPr>
      </w:pPr>
    </w:p>
    <w:p w14:paraId="35DC1282" w14:textId="77777777" w:rsidR="008A40A8" w:rsidRDefault="008A40A8">
      <w:pPr>
        <w:spacing w:after="280"/>
        <w:ind w:right="1134"/>
        <w:jc w:val="both"/>
        <w:rPr>
          <w:sz w:val="28"/>
          <w:szCs w:val="28"/>
        </w:rPr>
      </w:pPr>
    </w:p>
    <w:p w14:paraId="56BEC9C9" w14:textId="77777777" w:rsidR="008A40A8" w:rsidRDefault="008A40A8">
      <w:pPr>
        <w:spacing w:after="280"/>
        <w:ind w:right="1134"/>
        <w:jc w:val="both"/>
        <w:rPr>
          <w:sz w:val="28"/>
          <w:szCs w:val="28"/>
        </w:rPr>
      </w:pPr>
    </w:p>
    <w:p w14:paraId="70500593" w14:textId="77777777" w:rsidR="008A40A8" w:rsidRDefault="007A59EE">
      <w:pPr>
        <w:spacing w:after="280"/>
        <w:ind w:right="1134"/>
        <w:jc w:val="both"/>
        <w:rPr>
          <w:sz w:val="28"/>
          <w:szCs w:val="28"/>
        </w:rPr>
      </w:pPr>
      <w:r>
        <w:rPr>
          <w:sz w:val="28"/>
          <w:szCs w:val="28"/>
        </w:rPr>
        <w:br w:type="page"/>
      </w:r>
      <w:r w:rsidR="008A40A8">
        <w:rPr>
          <w:sz w:val="28"/>
          <w:szCs w:val="28"/>
        </w:rPr>
        <w:lastRenderedPageBreak/>
        <w:t>Приложение 5</w:t>
      </w:r>
    </w:p>
    <w:p w14:paraId="48F2C546" w14:textId="77777777" w:rsidR="008A40A8" w:rsidRDefault="00A2673E">
      <w:pPr>
        <w:spacing w:after="280"/>
        <w:ind w:right="1134"/>
        <w:jc w:val="both"/>
        <w:rPr>
          <w:i/>
          <w:sz w:val="20"/>
          <w:szCs w:val="20"/>
        </w:rPr>
      </w:pPr>
      <w:r>
        <w:rPr>
          <w:noProof/>
          <w:sz w:val="28"/>
          <w:szCs w:val="28"/>
        </w:rPr>
        <w:drawing>
          <wp:inline distT="0" distB="0" distL="0" distR="0" wp14:anchorId="75BF90D7" wp14:editId="51248443">
            <wp:extent cx="6032500" cy="26162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0" cy="2616200"/>
                    </a:xfrm>
                    <a:prstGeom prst="rect">
                      <a:avLst/>
                    </a:prstGeom>
                    <a:solidFill>
                      <a:srgbClr val="FFFFFF"/>
                    </a:solidFill>
                    <a:ln>
                      <a:noFill/>
                    </a:ln>
                  </pic:spPr>
                </pic:pic>
              </a:graphicData>
            </a:graphic>
          </wp:inline>
        </w:drawing>
      </w:r>
    </w:p>
    <w:p w14:paraId="2486E56C" w14:textId="75B5DA71" w:rsidR="008A40A8" w:rsidRDefault="008A40A8">
      <w:pPr>
        <w:spacing w:after="280"/>
        <w:ind w:right="-1"/>
        <w:jc w:val="both"/>
        <w:rPr>
          <w:sz w:val="28"/>
          <w:szCs w:val="28"/>
        </w:rPr>
      </w:pPr>
      <w:r>
        <w:rPr>
          <w:i/>
          <w:sz w:val="20"/>
          <w:szCs w:val="20"/>
        </w:rPr>
        <w:t>Рисунок 1</w:t>
      </w:r>
      <w:r>
        <w:rPr>
          <w:sz w:val="20"/>
          <w:szCs w:val="20"/>
        </w:rPr>
        <w:t xml:space="preserve">. Экспорт зерновых из России: </w:t>
      </w:r>
      <w:r w:rsidR="00F94A61">
        <w:rPr>
          <w:sz w:val="20"/>
          <w:szCs w:val="20"/>
        </w:rPr>
        <w:t>о</w:t>
      </w:r>
      <w:r>
        <w:rPr>
          <w:sz w:val="20"/>
          <w:szCs w:val="20"/>
        </w:rPr>
        <w:t xml:space="preserve">сновные товарные культуры, </w:t>
      </w:r>
      <w:r w:rsidR="00F94A61">
        <w:rPr>
          <w:sz w:val="20"/>
          <w:szCs w:val="20"/>
        </w:rPr>
        <w:t>и</w:t>
      </w:r>
      <w:r>
        <w:rPr>
          <w:sz w:val="20"/>
          <w:szCs w:val="20"/>
        </w:rPr>
        <w:t xml:space="preserve">юль 2006 </w:t>
      </w:r>
      <w:r w:rsidR="00F94A61">
        <w:rPr>
          <w:sz w:val="20"/>
          <w:szCs w:val="20"/>
        </w:rPr>
        <w:t>–</w:t>
      </w:r>
      <w:r>
        <w:rPr>
          <w:sz w:val="20"/>
          <w:szCs w:val="20"/>
        </w:rPr>
        <w:t xml:space="preserve"> </w:t>
      </w:r>
      <w:r w:rsidR="00F94A61">
        <w:rPr>
          <w:sz w:val="20"/>
          <w:szCs w:val="20"/>
        </w:rPr>
        <w:t>и</w:t>
      </w:r>
      <w:r>
        <w:rPr>
          <w:sz w:val="20"/>
          <w:szCs w:val="20"/>
        </w:rPr>
        <w:t>юнь 2007</w:t>
      </w:r>
      <w:r w:rsidR="00F94A61">
        <w:rPr>
          <w:sz w:val="20"/>
          <w:szCs w:val="20"/>
        </w:rPr>
        <w:t xml:space="preserve"> г.</w:t>
      </w:r>
      <w:r>
        <w:rPr>
          <w:rStyle w:val="a4"/>
          <w:sz w:val="20"/>
          <w:szCs w:val="20"/>
        </w:rPr>
        <w:footnoteReference w:id="4"/>
      </w:r>
    </w:p>
    <w:p w14:paraId="661C35A7" w14:textId="77777777" w:rsidR="008A40A8" w:rsidRDefault="008A40A8">
      <w:pPr>
        <w:spacing w:after="280"/>
        <w:ind w:right="1134"/>
        <w:jc w:val="both"/>
        <w:rPr>
          <w:sz w:val="28"/>
          <w:szCs w:val="28"/>
        </w:rPr>
      </w:pPr>
    </w:p>
    <w:p w14:paraId="63432434" w14:textId="77777777" w:rsidR="008A40A8" w:rsidRDefault="008A40A8">
      <w:pPr>
        <w:spacing w:after="280"/>
        <w:ind w:right="1134"/>
        <w:jc w:val="both"/>
        <w:rPr>
          <w:sz w:val="28"/>
          <w:szCs w:val="28"/>
        </w:rPr>
      </w:pPr>
    </w:p>
    <w:p w14:paraId="21D0C53F" w14:textId="77777777" w:rsidR="008A40A8" w:rsidRDefault="008A40A8">
      <w:pPr>
        <w:spacing w:after="280"/>
        <w:ind w:right="1134"/>
        <w:jc w:val="both"/>
        <w:rPr>
          <w:sz w:val="28"/>
          <w:szCs w:val="28"/>
        </w:rPr>
      </w:pPr>
    </w:p>
    <w:p w14:paraId="612BBA02" w14:textId="77777777" w:rsidR="008A40A8" w:rsidRDefault="008A40A8">
      <w:pPr>
        <w:spacing w:after="280"/>
        <w:ind w:right="1134"/>
        <w:jc w:val="both"/>
        <w:rPr>
          <w:sz w:val="28"/>
          <w:szCs w:val="28"/>
        </w:rPr>
      </w:pPr>
    </w:p>
    <w:p w14:paraId="658BBA70" w14:textId="77777777" w:rsidR="008A40A8" w:rsidRDefault="008A40A8">
      <w:pPr>
        <w:spacing w:after="280"/>
        <w:ind w:right="1134"/>
        <w:jc w:val="both"/>
        <w:rPr>
          <w:sz w:val="28"/>
          <w:szCs w:val="28"/>
        </w:rPr>
      </w:pPr>
    </w:p>
    <w:p w14:paraId="3C7C411D" w14:textId="77777777" w:rsidR="008A40A8" w:rsidRDefault="008A40A8">
      <w:pPr>
        <w:spacing w:after="280"/>
        <w:ind w:right="1134"/>
        <w:jc w:val="both"/>
        <w:rPr>
          <w:sz w:val="28"/>
          <w:szCs w:val="28"/>
        </w:rPr>
      </w:pPr>
    </w:p>
    <w:p w14:paraId="05DADAFE" w14:textId="77777777" w:rsidR="008A40A8" w:rsidRDefault="008A40A8">
      <w:pPr>
        <w:spacing w:after="280"/>
        <w:ind w:right="1134"/>
        <w:jc w:val="both"/>
        <w:rPr>
          <w:sz w:val="28"/>
          <w:szCs w:val="28"/>
        </w:rPr>
      </w:pPr>
    </w:p>
    <w:p w14:paraId="380FF381" w14:textId="77777777" w:rsidR="008A40A8" w:rsidRDefault="008A40A8">
      <w:pPr>
        <w:spacing w:after="280"/>
        <w:ind w:right="1134"/>
        <w:jc w:val="both"/>
        <w:rPr>
          <w:sz w:val="28"/>
          <w:szCs w:val="28"/>
        </w:rPr>
      </w:pPr>
    </w:p>
    <w:p w14:paraId="56FD5C4D" w14:textId="77777777" w:rsidR="008A40A8" w:rsidRDefault="008A40A8">
      <w:pPr>
        <w:spacing w:after="280"/>
        <w:ind w:right="1134"/>
        <w:jc w:val="both"/>
        <w:rPr>
          <w:sz w:val="28"/>
          <w:szCs w:val="28"/>
        </w:rPr>
      </w:pPr>
    </w:p>
    <w:p w14:paraId="50CAD7E7" w14:textId="77777777" w:rsidR="008A40A8" w:rsidRDefault="008A40A8">
      <w:pPr>
        <w:spacing w:after="280"/>
        <w:ind w:right="1134"/>
        <w:jc w:val="both"/>
        <w:rPr>
          <w:sz w:val="28"/>
          <w:szCs w:val="28"/>
        </w:rPr>
      </w:pPr>
    </w:p>
    <w:p w14:paraId="10C9A245" w14:textId="77777777" w:rsidR="008A40A8" w:rsidRPr="0068554F" w:rsidRDefault="008A40A8">
      <w:pPr>
        <w:spacing w:after="280"/>
        <w:ind w:right="1134"/>
        <w:jc w:val="both"/>
        <w:rPr>
          <w:sz w:val="28"/>
          <w:szCs w:val="28"/>
        </w:rPr>
      </w:pPr>
    </w:p>
    <w:p w14:paraId="2262F361" w14:textId="77777777" w:rsidR="008A40A8" w:rsidRPr="0068554F" w:rsidRDefault="008A40A8">
      <w:pPr>
        <w:spacing w:after="280"/>
        <w:ind w:right="1134"/>
        <w:jc w:val="both"/>
        <w:rPr>
          <w:sz w:val="28"/>
          <w:szCs w:val="28"/>
        </w:rPr>
      </w:pPr>
    </w:p>
    <w:p w14:paraId="491FA090" w14:textId="77777777" w:rsidR="008A40A8" w:rsidRPr="0068554F" w:rsidRDefault="008A40A8">
      <w:pPr>
        <w:spacing w:after="280"/>
        <w:ind w:right="1134"/>
        <w:jc w:val="both"/>
        <w:rPr>
          <w:sz w:val="28"/>
          <w:szCs w:val="28"/>
        </w:rPr>
      </w:pPr>
    </w:p>
    <w:p w14:paraId="5D5F835C" w14:textId="77777777" w:rsidR="008A40A8" w:rsidRDefault="008A40A8">
      <w:pPr>
        <w:spacing w:after="280"/>
        <w:ind w:right="1134"/>
        <w:jc w:val="both"/>
        <w:rPr>
          <w:sz w:val="28"/>
          <w:szCs w:val="28"/>
        </w:rPr>
      </w:pPr>
    </w:p>
    <w:p w14:paraId="343F5277" w14:textId="77777777" w:rsidR="008A40A8" w:rsidRDefault="008A40A8">
      <w:pPr>
        <w:spacing w:after="280"/>
        <w:ind w:right="1134"/>
        <w:jc w:val="both"/>
        <w:rPr>
          <w:sz w:val="28"/>
          <w:szCs w:val="28"/>
        </w:rPr>
      </w:pPr>
      <w:r>
        <w:rPr>
          <w:sz w:val="28"/>
          <w:szCs w:val="28"/>
        </w:rPr>
        <w:lastRenderedPageBreak/>
        <w:t>Приложение 6</w:t>
      </w:r>
    </w:p>
    <w:p w14:paraId="7C4B643C" w14:textId="5D6DA600" w:rsidR="008A40A8" w:rsidRDefault="008A40A8">
      <w:pPr>
        <w:spacing w:after="280"/>
        <w:ind w:right="-1" w:firstLine="709"/>
        <w:jc w:val="both"/>
      </w:pPr>
      <w:r>
        <w:t>На первом этапе считалось, что значение неопределенной перспективы равно придаваемому ей математическому ожиданию денежных значений выигрышей:</w:t>
      </w:r>
    </w:p>
    <w:p w14:paraId="77183B9C" w14:textId="77B3CBFA" w:rsidR="00AD2870" w:rsidRPr="00AD2870" w:rsidRDefault="000438C3">
      <w:pPr>
        <w:spacing w:after="280"/>
        <w:ind w:right="1134"/>
        <w:jc w:val="both"/>
      </w:pPr>
      <m:oMathPara>
        <m:oMath>
          <m:eqArr>
            <m:eqArrPr>
              <m:maxDist m:val="1"/>
              <m:ctrlPr>
                <w:rPr>
                  <w:rFonts w:ascii="Cambria Math" w:hAnsi="Cambria Math"/>
                  <w:i/>
                </w:rPr>
              </m:ctrlPr>
            </m:eqArrPr>
            <m:e>
              <m:r>
                <w:rPr>
                  <w:rFonts w:ascii="Cambria Math" w:hAnsi="Cambria Math"/>
                </w:rPr>
                <m:t>V=</m:t>
              </m:r>
              <m:sSub>
                <m:sSubPr>
                  <m:ctrlPr>
                    <w:rPr>
                      <w:rFonts w:ascii="Cambria Math" w:eastAsiaTheme="minorHAnsi" w:hAnsi="Cambria Math" w:cstheme="minorBidi"/>
                      <w:i/>
                      <w:lang w:eastAsia="en-US"/>
                    </w:rPr>
                  </m:ctrlPr>
                </m:sSubPr>
                <m:e>
                  <m:r>
                    <w:rPr>
                      <w:rFonts w:ascii="Cambria Math" w:hAnsi="Cambria Math"/>
                    </w:rPr>
                    <m:t>p</m:t>
                  </m:r>
                </m:e>
                <m:sub>
                  <m:r>
                    <w:rPr>
                      <w:rFonts w:ascii="Cambria Math" w:hAnsi="Cambria Math"/>
                    </w:rPr>
                    <m:t>1</m:t>
                  </m:r>
                </m:sub>
              </m:sSub>
              <m:sSub>
                <m:sSubPr>
                  <m:ctrlPr>
                    <w:rPr>
                      <w:rFonts w:ascii="Cambria Math" w:eastAsiaTheme="minorHAnsi" w:hAnsi="Cambria Math" w:cstheme="minorBidi"/>
                      <w:i/>
                      <w:lang w:eastAsia="en-US"/>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eastAsiaTheme="minorHAnsi" w:hAnsi="Cambria Math" w:cstheme="minorBidi"/>
                      <w:i/>
                      <w:lang w:eastAsia="en-US"/>
                    </w:rPr>
                  </m:ctrlPr>
                </m:sSubPr>
                <m:e>
                  <m:r>
                    <w:rPr>
                      <w:rFonts w:ascii="Cambria Math" w:hAnsi="Cambria Math"/>
                    </w:rPr>
                    <m:t>p</m:t>
                  </m:r>
                </m:e>
                <m:sub>
                  <m:r>
                    <w:rPr>
                      <w:rFonts w:ascii="Cambria Math" w:hAnsi="Cambria Math"/>
                    </w:rPr>
                    <m:t>2</m:t>
                  </m:r>
                </m:sub>
              </m:sSub>
              <m:sSub>
                <m:sSubPr>
                  <m:ctrlPr>
                    <w:rPr>
                      <w:rFonts w:ascii="Cambria Math" w:eastAsiaTheme="minorHAnsi" w:hAnsi="Cambria Math" w:cstheme="minorBidi"/>
                      <w:i/>
                      <w:lang w:eastAsia="en-US"/>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eastAsiaTheme="minorHAnsi" w:hAnsi="Cambria Math" w:cstheme="minorBidi"/>
                      <w:i/>
                      <w:lang w:eastAsia="en-US"/>
                    </w:rPr>
                  </m:ctrlPr>
                </m:sSubPr>
                <m:e>
                  <m:r>
                    <w:rPr>
                      <w:rFonts w:ascii="Cambria Math" w:hAnsi="Cambria Math"/>
                    </w:rPr>
                    <m:t>p</m:t>
                  </m:r>
                </m:e>
                <m:sub>
                  <m:r>
                    <w:rPr>
                      <w:rFonts w:ascii="Cambria Math" w:hAnsi="Cambria Math"/>
                    </w:rPr>
                    <m:t>n</m:t>
                  </m:r>
                </m:sub>
              </m:sSub>
              <m:sSub>
                <m:sSubPr>
                  <m:ctrlPr>
                    <w:rPr>
                      <w:rFonts w:ascii="Cambria Math" w:eastAsiaTheme="minorHAnsi" w:hAnsi="Cambria Math" w:cstheme="minorBidi"/>
                      <w:i/>
                      <w:lang w:eastAsia="en-US"/>
                    </w:rPr>
                  </m:ctrlPr>
                </m:sSubPr>
                <m:e>
                  <m:r>
                    <w:rPr>
                      <w:rFonts w:ascii="Cambria Math" w:hAnsi="Cambria Math"/>
                    </w:rPr>
                    <m:t>g</m:t>
                  </m:r>
                </m:e>
                <m:sub>
                  <m:r>
                    <w:rPr>
                      <w:rFonts w:ascii="Cambria Math" w:hAnsi="Cambria Math"/>
                    </w:rPr>
                    <m:t>n</m:t>
                  </m:r>
                </m:sub>
              </m:sSub>
              <m:r>
                <w:rPr>
                  <w:rFonts w:ascii="Cambria Math" w:hAnsi="Cambria Math"/>
                </w:rPr>
                <m:t xml:space="preserve"> #</m:t>
              </m:r>
              <m:d>
                <m:dPr>
                  <m:ctrlPr>
                    <w:rPr>
                      <w:rFonts w:ascii="Cambria Math" w:hAnsi="Cambria Math"/>
                      <w:i/>
                    </w:rPr>
                  </m:ctrlPr>
                </m:dPr>
                <m:e>
                  <m:r>
                    <w:rPr>
                      <w:rFonts w:ascii="Cambria Math" w:hAnsi="Cambria Math"/>
                    </w:rPr>
                    <m:t>1</m:t>
                  </m:r>
                </m:e>
              </m:d>
            </m:e>
          </m:eqArr>
        </m:oMath>
      </m:oMathPara>
    </w:p>
    <w:p w14:paraId="7682AB88" w14:textId="5C8A0C59" w:rsidR="00AD2870" w:rsidRPr="00F94A61" w:rsidRDefault="008A40A8" w:rsidP="00AD2870">
      <w:pPr>
        <w:spacing w:after="280"/>
        <w:ind w:right="1134"/>
        <w:jc w:val="both"/>
      </w:pPr>
      <w:r w:rsidRPr="00F94A61">
        <w:t>или в случае, если используется много формул:</w:t>
      </w:r>
    </w:p>
    <w:p w14:paraId="3F804A31" w14:textId="35BEDF20" w:rsidR="00AD2870" w:rsidRPr="00AD2870" w:rsidRDefault="008A40A8" w:rsidP="00AD2870">
      <w:pPr>
        <w:spacing w:after="280"/>
        <w:ind w:right="1134"/>
        <w:jc w:val="both"/>
        <w:rPr>
          <w:i/>
          <w:iCs/>
        </w:rPr>
      </w:pPr>
      <w:r>
        <w:rPr>
          <w:sz w:val="28"/>
          <w:szCs w:val="28"/>
        </w:rPr>
        <w:t xml:space="preserve"> </w:t>
      </w:r>
      <m:oMath>
        <m:r>
          <m:rPr>
            <m:sty m:val="p"/>
          </m:rPr>
          <w:rPr>
            <w:rFonts w:ascii="Cambria Math" w:hAnsi="Cambria Math"/>
          </w:rPr>
          <w:br/>
        </m:r>
      </m:oMath>
      <m:oMathPara>
        <m:oMath>
          <m:eqArr>
            <m:eqArrPr>
              <m:maxDist m:val="1"/>
              <m:ctrlPr>
                <w:rPr>
                  <w:rFonts w:ascii="Cambria Math" w:hAnsi="Cambria Math"/>
                  <w:i/>
                </w:rPr>
              </m:ctrlPr>
            </m:eqArrPr>
            <m:e>
              <m:r>
                <w:rPr>
                  <w:rFonts w:ascii="Cambria Math" w:hAnsi="Cambria Math"/>
                </w:rPr>
                <m:t>V=</m:t>
              </m:r>
              <m:sSub>
                <m:sSubPr>
                  <m:ctrlPr>
                    <w:rPr>
                      <w:rFonts w:ascii="Cambria Math" w:eastAsiaTheme="minorHAnsi" w:hAnsi="Cambria Math" w:cstheme="minorBidi"/>
                      <w:i/>
                      <w:lang w:eastAsia="en-US"/>
                    </w:rPr>
                  </m:ctrlPr>
                </m:sSubPr>
                <m:e>
                  <m:r>
                    <w:rPr>
                      <w:rFonts w:ascii="Cambria Math" w:hAnsi="Cambria Math"/>
                    </w:rPr>
                    <m:t>p</m:t>
                  </m:r>
                </m:e>
                <m:sub>
                  <m:r>
                    <w:rPr>
                      <w:rFonts w:ascii="Cambria Math" w:hAnsi="Cambria Math"/>
                    </w:rPr>
                    <m:t>1</m:t>
                  </m:r>
                </m:sub>
              </m:sSub>
              <m:sSub>
                <m:sSubPr>
                  <m:ctrlPr>
                    <w:rPr>
                      <w:rFonts w:ascii="Cambria Math" w:eastAsiaTheme="minorHAnsi" w:hAnsi="Cambria Math" w:cstheme="minorBidi"/>
                      <w:i/>
                      <w:lang w:eastAsia="en-US"/>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eastAsiaTheme="minorHAnsi" w:hAnsi="Cambria Math" w:cstheme="minorBidi"/>
                      <w:i/>
                      <w:lang w:eastAsia="en-US"/>
                    </w:rPr>
                  </m:ctrlPr>
                </m:sSubPr>
                <m:e>
                  <m:r>
                    <w:rPr>
                      <w:rFonts w:ascii="Cambria Math" w:hAnsi="Cambria Math"/>
                    </w:rPr>
                    <m:t>p</m:t>
                  </m:r>
                </m:e>
                <m:sub>
                  <m:r>
                    <w:rPr>
                      <w:rFonts w:ascii="Cambria Math" w:hAnsi="Cambria Math"/>
                    </w:rPr>
                    <m:t>2</m:t>
                  </m:r>
                </m:sub>
              </m:sSub>
              <m:sSub>
                <m:sSubPr>
                  <m:ctrlPr>
                    <w:rPr>
                      <w:rFonts w:ascii="Cambria Math" w:eastAsiaTheme="minorHAnsi" w:hAnsi="Cambria Math" w:cstheme="minorBidi"/>
                      <w:i/>
                      <w:lang w:eastAsia="en-US"/>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eastAsiaTheme="minorHAnsi" w:hAnsi="Cambria Math" w:cstheme="minorBidi"/>
                      <w:i/>
                      <w:lang w:eastAsia="en-US"/>
                    </w:rPr>
                  </m:ctrlPr>
                </m:sSubPr>
                <m:e>
                  <m:r>
                    <w:rPr>
                      <w:rFonts w:ascii="Cambria Math" w:hAnsi="Cambria Math"/>
                    </w:rPr>
                    <m:t>p</m:t>
                  </m:r>
                </m:e>
                <m:sub>
                  <m:r>
                    <w:rPr>
                      <w:rFonts w:ascii="Cambria Math" w:hAnsi="Cambria Math"/>
                    </w:rPr>
                    <m:t>n</m:t>
                  </m:r>
                </m:sub>
              </m:sSub>
              <m:sSub>
                <m:sSubPr>
                  <m:ctrlPr>
                    <w:rPr>
                      <w:rFonts w:ascii="Cambria Math" w:eastAsiaTheme="minorHAnsi" w:hAnsi="Cambria Math" w:cstheme="minorBidi"/>
                      <w:i/>
                      <w:lang w:eastAsia="en-US"/>
                    </w:rPr>
                  </m:ctrlPr>
                </m:sSubPr>
                <m:e>
                  <m:r>
                    <w:rPr>
                      <w:rFonts w:ascii="Cambria Math" w:hAnsi="Cambria Math"/>
                    </w:rPr>
                    <m:t>g</m:t>
                  </m:r>
                </m:e>
                <m:sub>
                  <m:r>
                    <w:rPr>
                      <w:rFonts w:ascii="Cambria Math" w:hAnsi="Cambria Math"/>
                    </w:rPr>
                    <m:t>n</m:t>
                  </m:r>
                </m:sub>
              </m:sSub>
              <m:r>
                <w:rPr>
                  <w:rFonts w:ascii="Cambria Math" w:hAnsi="Cambria Math"/>
                </w:rPr>
                <m:t xml:space="preserve"> #</m:t>
              </m:r>
              <m:d>
                <m:dPr>
                  <m:ctrlPr>
                    <w:rPr>
                      <w:rFonts w:ascii="Cambria Math" w:hAnsi="Cambria Math"/>
                      <w:i/>
                    </w:rPr>
                  </m:ctrlPr>
                </m:dPr>
                <m:e>
                  <m:r>
                    <w:rPr>
                      <w:rFonts w:ascii="Cambria Math" w:hAnsi="Cambria Math"/>
                    </w:rPr>
                    <m:t>2.1</m:t>
                  </m:r>
                </m:e>
              </m:d>
            </m:e>
          </m:eqArr>
        </m:oMath>
      </m:oMathPara>
    </w:p>
    <w:p w14:paraId="473390A8" w14:textId="37AB1F7B" w:rsidR="008A40A8" w:rsidRDefault="008A40A8">
      <w:pPr>
        <w:spacing w:after="280"/>
        <w:ind w:right="1134"/>
        <w:jc w:val="both"/>
        <w:rPr>
          <w:sz w:val="28"/>
          <w:szCs w:val="28"/>
        </w:rPr>
      </w:pPr>
    </w:p>
    <w:p w14:paraId="204163AF" w14:textId="77777777" w:rsidR="008A40A8" w:rsidRDefault="008A40A8">
      <w:pPr>
        <w:spacing w:after="280"/>
        <w:ind w:right="1134"/>
        <w:jc w:val="both"/>
        <w:rPr>
          <w:sz w:val="28"/>
          <w:szCs w:val="28"/>
        </w:rPr>
      </w:pPr>
    </w:p>
    <w:p w14:paraId="079A0493" w14:textId="77777777" w:rsidR="008A40A8" w:rsidRDefault="008A40A8">
      <w:pPr>
        <w:spacing w:after="280"/>
        <w:ind w:right="1134"/>
        <w:jc w:val="both"/>
        <w:rPr>
          <w:sz w:val="28"/>
          <w:szCs w:val="28"/>
        </w:rPr>
      </w:pPr>
    </w:p>
    <w:p w14:paraId="3AAE2045" w14:textId="77777777" w:rsidR="008A40A8" w:rsidRDefault="008A40A8">
      <w:pPr>
        <w:spacing w:after="280"/>
        <w:ind w:right="1134"/>
        <w:jc w:val="both"/>
        <w:rPr>
          <w:sz w:val="28"/>
          <w:szCs w:val="28"/>
        </w:rPr>
      </w:pPr>
    </w:p>
    <w:p w14:paraId="4518B8A1" w14:textId="77777777" w:rsidR="008A40A8" w:rsidRDefault="008A40A8">
      <w:pPr>
        <w:spacing w:after="280"/>
        <w:ind w:right="1134"/>
        <w:jc w:val="both"/>
        <w:rPr>
          <w:sz w:val="28"/>
          <w:szCs w:val="28"/>
        </w:rPr>
      </w:pPr>
    </w:p>
    <w:p w14:paraId="606FCFDA" w14:textId="77777777" w:rsidR="008A40A8" w:rsidRDefault="008A40A8">
      <w:pPr>
        <w:spacing w:after="280"/>
        <w:ind w:right="1134"/>
        <w:jc w:val="both"/>
        <w:rPr>
          <w:sz w:val="28"/>
          <w:szCs w:val="28"/>
        </w:rPr>
      </w:pPr>
    </w:p>
    <w:p w14:paraId="3C85D675" w14:textId="77777777" w:rsidR="008A40A8" w:rsidRDefault="008A40A8">
      <w:pPr>
        <w:spacing w:after="280"/>
        <w:ind w:right="1134"/>
        <w:jc w:val="both"/>
        <w:rPr>
          <w:sz w:val="28"/>
          <w:szCs w:val="28"/>
        </w:rPr>
      </w:pPr>
    </w:p>
    <w:p w14:paraId="75810E6F" w14:textId="77777777" w:rsidR="008A40A8" w:rsidRDefault="008A40A8">
      <w:pPr>
        <w:spacing w:after="280"/>
        <w:ind w:right="1134"/>
        <w:jc w:val="both"/>
        <w:rPr>
          <w:sz w:val="28"/>
          <w:szCs w:val="28"/>
        </w:rPr>
      </w:pPr>
    </w:p>
    <w:p w14:paraId="7313A08C" w14:textId="77777777" w:rsidR="008A40A8" w:rsidRDefault="008A40A8">
      <w:pPr>
        <w:spacing w:after="280"/>
        <w:ind w:right="1134"/>
        <w:jc w:val="both"/>
        <w:rPr>
          <w:sz w:val="28"/>
          <w:szCs w:val="28"/>
        </w:rPr>
      </w:pPr>
    </w:p>
    <w:p w14:paraId="53030E2C" w14:textId="77777777" w:rsidR="008A40A8" w:rsidRDefault="008A40A8">
      <w:pPr>
        <w:spacing w:after="280"/>
        <w:ind w:right="1134"/>
        <w:jc w:val="both"/>
        <w:rPr>
          <w:sz w:val="28"/>
          <w:szCs w:val="28"/>
        </w:rPr>
      </w:pPr>
    </w:p>
    <w:p w14:paraId="37439CCE" w14:textId="77777777" w:rsidR="008A40A8" w:rsidRDefault="008A40A8">
      <w:pPr>
        <w:spacing w:after="280"/>
        <w:ind w:right="1134"/>
        <w:jc w:val="both"/>
        <w:rPr>
          <w:sz w:val="28"/>
          <w:szCs w:val="28"/>
        </w:rPr>
      </w:pPr>
    </w:p>
    <w:p w14:paraId="37E3571D" w14:textId="77777777" w:rsidR="008A40A8" w:rsidRDefault="008A40A8">
      <w:pPr>
        <w:spacing w:after="280"/>
        <w:ind w:right="1134"/>
        <w:jc w:val="both"/>
        <w:rPr>
          <w:sz w:val="28"/>
          <w:szCs w:val="28"/>
        </w:rPr>
      </w:pPr>
    </w:p>
    <w:p w14:paraId="2791C9EE" w14:textId="77777777" w:rsidR="008A40A8" w:rsidRDefault="008A40A8">
      <w:pPr>
        <w:spacing w:after="280"/>
        <w:ind w:right="1134"/>
        <w:jc w:val="both"/>
        <w:rPr>
          <w:sz w:val="28"/>
          <w:szCs w:val="28"/>
        </w:rPr>
      </w:pPr>
    </w:p>
    <w:p w14:paraId="1EFC7380" w14:textId="77777777" w:rsidR="008A40A8" w:rsidRDefault="008A40A8">
      <w:pPr>
        <w:spacing w:after="280"/>
        <w:ind w:right="1134"/>
        <w:jc w:val="both"/>
        <w:rPr>
          <w:sz w:val="28"/>
          <w:szCs w:val="28"/>
        </w:rPr>
      </w:pPr>
    </w:p>
    <w:p w14:paraId="55E7A647" w14:textId="77777777" w:rsidR="008A40A8" w:rsidRDefault="008A40A8">
      <w:pPr>
        <w:spacing w:after="280"/>
        <w:ind w:right="1134"/>
        <w:jc w:val="both"/>
        <w:rPr>
          <w:sz w:val="28"/>
          <w:szCs w:val="28"/>
        </w:rPr>
      </w:pPr>
    </w:p>
    <w:p w14:paraId="32E2D526" w14:textId="77777777" w:rsidR="008A40A8" w:rsidRDefault="008A40A8">
      <w:pPr>
        <w:spacing w:after="280"/>
        <w:ind w:right="1134"/>
        <w:jc w:val="both"/>
        <w:rPr>
          <w:sz w:val="28"/>
          <w:szCs w:val="28"/>
        </w:rPr>
      </w:pPr>
    </w:p>
    <w:p w14:paraId="4317E719" w14:textId="77777777" w:rsidR="008A40A8" w:rsidRDefault="008A40A8">
      <w:pPr>
        <w:spacing w:after="280"/>
        <w:ind w:right="1134"/>
        <w:jc w:val="both"/>
        <w:rPr>
          <w:sz w:val="28"/>
          <w:szCs w:val="28"/>
        </w:rPr>
      </w:pPr>
    </w:p>
    <w:p w14:paraId="07099130" w14:textId="77777777" w:rsidR="008A40A8" w:rsidRDefault="00B6715D">
      <w:pPr>
        <w:spacing w:after="280"/>
        <w:ind w:right="1134"/>
        <w:jc w:val="both"/>
        <w:rPr>
          <w:sz w:val="28"/>
          <w:szCs w:val="28"/>
        </w:rPr>
      </w:pPr>
      <w:r>
        <w:rPr>
          <w:sz w:val="28"/>
          <w:szCs w:val="28"/>
        </w:rPr>
        <w:br w:type="page"/>
      </w:r>
      <w:r w:rsidR="008A40A8">
        <w:rPr>
          <w:sz w:val="28"/>
          <w:szCs w:val="28"/>
        </w:rPr>
        <w:lastRenderedPageBreak/>
        <w:t>Приложение 7</w:t>
      </w:r>
    </w:p>
    <w:p w14:paraId="15138F85" w14:textId="77777777" w:rsidR="008A40A8" w:rsidRDefault="008A40A8">
      <w:pPr>
        <w:spacing w:after="280"/>
        <w:ind w:right="1134"/>
        <w:jc w:val="both"/>
        <w:rPr>
          <w:b/>
          <w:sz w:val="28"/>
          <w:szCs w:val="28"/>
        </w:rPr>
      </w:pPr>
      <w:r>
        <w:rPr>
          <w:b/>
          <w:sz w:val="28"/>
          <w:szCs w:val="28"/>
        </w:rPr>
        <w:t>Список литературы</w:t>
      </w:r>
    </w:p>
    <w:p w14:paraId="2A7593D2" w14:textId="651EF4B8" w:rsidR="008A40A8" w:rsidRDefault="008A40A8">
      <w:pPr>
        <w:ind w:firstLine="567"/>
        <w:jc w:val="both"/>
      </w:pPr>
      <w:r>
        <w:t>Алле М. Поведение рационального человека в условиях риска: критика постулатов амери</w:t>
      </w:r>
      <w:r w:rsidR="00B6715D">
        <w:t>канской школы</w:t>
      </w:r>
      <w:r w:rsidR="00214B5F">
        <w:t xml:space="preserve"> </w:t>
      </w:r>
      <w:r w:rsidR="00214B5F" w:rsidRPr="00937319">
        <w:t xml:space="preserve">// </w:t>
      </w:r>
      <w:proofErr w:type="spellStart"/>
      <w:r w:rsidR="00214B5F" w:rsidRPr="00937319">
        <w:t>Thesis</w:t>
      </w:r>
      <w:proofErr w:type="spellEnd"/>
      <w:r w:rsidR="00B6715D" w:rsidRPr="00937319">
        <w:t>. 1994. №</w:t>
      </w:r>
      <w:r w:rsidR="00214B5F" w:rsidRPr="00937319">
        <w:t xml:space="preserve"> </w:t>
      </w:r>
      <w:r w:rsidR="00B6715D" w:rsidRPr="00937319">
        <w:t>5. C</w:t>
      </w:r>
      <w:r w:rsidRPr="00937319">
        <w:t>. 217</w:t>
      </w:r>
      <w:r w:rsidR="00214B5F" w:rsidRPr="00937319">
        <w:t>–</w:t>
      </w:r>
      <w:r w:rsidRPr="00937319">
        <w:t>241</w:t>
      </w:r>
    </w:p>
    <w:p w14:paraId="7A8286C5" w14:textId="4CF28131" w:rsidR="005F452F" w:rsidRDefault="008A40A8" w:rsidP="005F452F">
      <w:pPr>
        <w:ind w:firstLine="567"/>
        <w:jc w:val="both"/>
      </w:pPr>
      <w:r>
        <w:t>Нейман Дж., Моргенштерн О. Теория игр и экономическое поведение. М.: Наука, 1970.</w:t>
      </w:r>
      <w:r w:rsidR="00F94A61">
        <w:t xml:space="preserve"> 450 с.</w:t>
      </w:r>
    </w:p>
    <w:p w14:paraId="4E991759" w14:textId="03D76D64" w:rsidR="005F452F" w:rsidRDefault="005F452F" w:rsidP="00937319">
      <w:pPr>
        <w:ind w:firstLine="567"/>
        <w:jc w:val="both"/>
      </w:pPr>
      <w:r w:rsidRPr="005F452F">
        <w:t xml:space="preserve">Тамбовцев </w:t>
      </w:r>
      <w:proofErr w:type="gramStart"/>
      <w:r w:rsidRPr="005F452F">
        <w:t>В.Л.</w:t>
      </w:r>
      <w:proofErr w:type="gramEnd"/>
      <w:r w:rsidRPr="005F452F">
        <w:t xml:space="preserve"> Идеи и интересы, экономическая политика и институты // Вопросы экономики. 2019. </w:t>
      </w:r>
      <w:r>
        <w:t>№</w:t>
      </w:r>
      <w:r w:rsidRPr="005F452F">
        <w:t xml:space="preserve"> 5. С. 26–45. </w:t>
      </w:r>
      <w:r>
        <w:rPr>
          <w:lang w:val="en-US"/>
        </w:rPr>
        <w:t>DOI</w:t>
      </w:r>
      <w:r w:rsidRPr="005F452F">
        <w:t>: 10.32609/0042-8736-2019-5-26-45.</w:t>
      </w:r>
    </w:p>
    <w:p w14:paraId="7A8C376B" w14:textId="149DC991" w:rsidR="004F6FE3" w:rsidRPr="005F452F" w:rsidRDefault="004F6FE3" w:rsidP="00937319">
      <w:pPr>
        <w:ind w:firstLine="567"/>
        <w:jc w:val="both"/>
      </w:pPr>
      <w:r w:rsidRPr="004F6FE3">
        <w:t xml:space="preserve">Тенденции развития предприятия: Социально-экономический аспект / под ред. </w:t>
      </w:r>
      <w:proofErr w:type="gramStart"/>
      <w:r w:rsidRPr="004F6FE3">
        <w:t>О.В.</w:t>
      </w:r>
      <w:proofErr w:type="gramEnd"/>
      <w:r w:rsidRPr="004F6FE3">
        <w:t xml:space="preserve"> Козловой. М.: Экономика, 1987. 270 с.</w:t>
      </w:r>
    </w:p>
    <w:p w14:paraId="5BE1DEAE" w14:textId="24555931" w:rsidR="008A40A8" w:rsidRDefault="008A40A8" w:rsidP="005F452F">
      <w:pPr>
        <w:ind w:firstLine="567"/>
        <w:jc w:val="both"/>
        <w:rPr>
          <w:lang w:val="fr-FR"/>
        </w:rPr>
      </w:pPr>
      <w:proofErr w:type="spellStart"/>
      <w:r>
        <w:t>Фридмен</w:t>
      </w:r>
      <w:proofErr w:type="spellEnd"/>
      <w:r>
        <w:t xml:space="preserve"> М., </w:t>
      </w:r>
      <w:proofErr w:type="spellStart"/>
      <w:r>
        <w:t>Сэвидж</w:t>
      </w:r>
      <w:proofErr w:type="spellEnd"/>
      <w:r>
        <w:t xml:space="preserve"> </w:t>
      </w:r>
      <w:proofErr w:type="spellStart"/>
      <w:r>
        <w:t>Л.Дж</w:t>
      </w:r>
      <w:proofErr w:type="spellEnd"/>
      <w:r>
        <w:t>. Анализ полезности при выборе среди альтернатив, предполагающих риск</w:t>
      </w:r>
      <w:r w:rsidR="005F452F">
        <w:t xml:space="preserve"> /</w:t>
      </w:r>
      <w:r w:rsidR="00F94A61">
        <w:t>/</w:t>
      </w:r>
      <w:r>
        <w:t xml:space="preserve"> Вехи экономической мысли</w:t>
      </w:r>
      <w:r w:rsidR="00030192">
        <w:t>: В 6 т. Т.</w:t>
      </w:r>
      <w:r w:rsidR="005F452F">
        <w:t xml:space="preserve"> </w:t>
      </w:r>
      <w:r>
        <w:t>1.</w:t>
      </w:r>
      <w:r w:rsidR="00030192">
        <w:t xml:space="preserve"> Теория потребительского поведения и спроса.</w:t>
      </w:r>
      <w:r>
        <w:t xml:space="preserve"> СПб</w:t>
      </w:r>
      <w:r w:rsidRPr="0068554F">
        <w:rPr>
          <w:lang w:val="fr-FR"/>
        </w:rPr>
        <w:t xml:space="preserve">.: </w:t>
      </w:r>
      <w:r>
        <w:t>Экономическая</w:t>
      </w:r>
      <w:r w:rsidRPr="0068554F">
        <w:rPr>
          <w:lang w:val="fr-FR"/>
        </w:rPr>
        <w:t xml:space="preserve"> </w:t>
      </w:r>
      <w:r>
        <w:t>школа</w:t>
      </w:r>
      <w:r w:rsidR="00B6715D">
        <w:rPr>
          <w:lang w:val="fr-FR"/>
        </w:rPr>
        <w:t xml:space="preserve">, 1993. </w:t>
      </w:r>
      <w:r w:rsidR="00B6715D">
        <w:t>С</w:t>
      </w:r>
      <w:r w:rsidRPr="0068554F">
        <w:rPr>
          <w:lang w:val="fr-FR"/>
        </w:rPr>
        <w:t>.</w:t>
      </w:r>
      <w:r w:rsidR="00B6715D">
        <w:t xml:space="preserve"> </w:t>
      </w:r>
      <w:r w:rsidRPr="0068554F">
        <w:rPr>
          <w:lang w:val="fr-FR"/>
        </w:rPr>
        <w:t>208–249.</w:t>
      </w:r>
    </w:p>
    <w:p w14:paraId="794B6991" w14:textId="10E33446" w:rsidR="004F6FE3" w:rsidRPr="0068554F" w:rsidRDefault="004F6FE3" w:rsidP="005F452F">
      <w:pPr>
        <w:ind w:firstLine="567"/>
        <w:jc w:val="both"/>
        <w:rPr>
          <w:lang w:val="fr-FR"/>
        </w:rPr>
      </w:pPr>
      <w:proofErr w:type="spellStart"/>
      <w:r w:rsidRPr="004F6FE3">
        <w:rPr>
          <w:lang w:val="fr-FR"/>
        </w:rPr>
        <w:t>Яковлева</w:t>
      </w:r>
      <w:proofErr w:type="spellEnd"/>
      <w:r w:rsidRPr="004F6FE3">
        <w:rPr>
          <w:lang w:val="fr-FR"/>
        </w:rPr>
        <w:t xml:space="preserve"> Н.Г. </w:t>
      </w:r>
      <w:proofErr w:type="spellStart"/>
      <w:r w:rsidRPr="004F6FE3">
        <w:rPr>
          <w:lang w:val="fr-FR"/>
        </w:rPr>
        <w:t>Маркетизация</w:t>
      </w:r>
      <w:proofErr w:type="spellEnd"/>
      <w:r w:rsidRPr="004F6FE3">
        <w:rPr>
          <w:lang w:val="fr-FR"/>
        </w:rPr>
        <w:t xml:space="preserve"> </w:t>
      </w:r>
      <w:proofErr w:type="spellStart"/>
      <w:r w:rsidRPr="004F6FE3">
        <w:rPr>
          <w:lang w:val="fr-FR"/>
        </w:rPr>
        <w:t>образования</w:t>
      </w:r>
      <w:proofErr w:type="spellEnd"/>
      <w:r w:rsidRPr="004F6FE3">
        <w:rPr>
          <w:lang w:val="fr-FR"/>
        </w:rPr>
        <w:t xml:space="preserve"> в </w:t>
      </w:r>
      <w:proofErr w:type="spellStart"/>
      <w:r w:rsidRPr="004F6FE3">
        <w:rPr>
          <w:lang w:val="fr-FR"/>
        </w:rPr>
        <w:t>эпоху</w:t>
      </w:r>
      <w:proofErr w:type="spellEnd"/>
      <w:r w:rsidRPr="004F6FE3">
        <w:rPr>
          <w:lang w:val="fr-FR"/>
        </w:rPr>
        <w:t xml:space="preserve"> </w:t>
      </w:r>
      <w:proofErr w:type="spellStart"/>
      <w:proofErr w:type="gramStart"/>
      <w:r w:rsidRPr="004F6FE3">
        <w:rPr>
          <w:lang w:val="fr-FR"/>
        </w:rPr>
        <w:t>капитализма</w:t>
      </w:r>
      <w:proofErr w:type="spellEnd"/>
      <w:r w:rsidRPr="004F6FE3">
        <w:rPr>
          <w:lang w:val="fr-FR"/>
        </w:rPr>
        <w:t>:</w:t>
      </w:r>
      <w:proofErr w:type="gramEnd"/>
      <w:r w:rsidRPr="004F6FE3">
        <w:rPr>
          <w:lang w:val="fr-FR"/>
        </w:rPr>
        <w:t xml:space="preserve"> к </w:t>
      </w:r>
      <w:proofErr w:type="spellStart"/>
      <w:r w:rsidRPr="004F6FE3">
        <w:rPr>
          <w:lang w:val="fr-FR"/>
        </w:rPr>
        <w:t>постановке</w:t>
      </w:r>
      <w:proofErr w:type="spellEnd"/>
      <w:r w:rsidRPr="004F6FE3">
        <w:rPr>
          <w:lang w:val="fr-FR"/>
        </w:rPr>
        <w:t xml:space="preserve"> </w:t>
      </w:r>
      <w:proofErr w:type="spellStart"/>
      <w:r w:rsidRPr="004F6FE3">
        <w:rPr>
          <w:lang w:val="fr-FR"/>
        </w:rPr>
        <w:t>проблемы</w:t>
      </w:r>
      <w:proofErr w:type="spellEnd"/>
      <w:r w:rsidRPr="004F6FE3">
        <w:rPr>
          <w:lang w:val="fr-FR"/>
        </w:rPr>
        <w:t xml:space="preserve"> // </w:t>
      </w:r>
      <w:proofErr w:type="spellStart"/>
      <w:r w:rsidRPr="004F6FE3">
        <w:rPr>
          <w:lang w:val="fr-FR"/>
        </w:rPr>
        <w:t>Конкурентоспособность</w:t>
      </w:r>
      <w:proofErr w:type="spellEnd"/>
      <w:r w:rsidRPr="004F6FE3">
        <w:rPr>
          <w:lang w:val="fr-FR"/>
        </w:rPr>
        <w:t xml:space="preserve"> и </w:t>
      </w:r>
      <w:proofErr w:type="spellStart"/>
      <w:r w:rsidRPr="004F6FE3">
        <w:rPr>
          <w:lang w:val="fr-FR"/>
        </w:rPr>
        <w:t>развитие</w:t>
      </w:r>
      <w:proofErr w:type="spellEnd"/>
      <w:r w:rsidRPr="004F6FE3">
        <w:rPr>
          <w:lang w:val="fr-FR"/>
        </w:rPr>
        <w:t xml:space="preserve"> </w:t>
      </w:r>
      <w:proofErr w:type="spellStart"/>
      <w:r w:rsidRPr="004F6FE3">
        <w:rPr>
          <w:lang w:val="fr-FR"/>
        </w:rPr>
        <w:t>социально-экономических</w:t>
      </w:r>
      <w:proofErr w:type="spellEnd"/>
      <w:r w:rsidRPr="004F6FE3">
        <w:rPr>
          <w:lang w:val="fr-FR"/>
        </w:rPr>
        <w:t xml:space="preserve"> </w:t>
      </w:r>
      <w:proofErr w:type="spellStart"/>
      <w:r w:rsidRPr="004F6FE3">
        <w:rPr>
          <w:lang w:val="fr-FR"/>
        </w:rPr>
        <w:t>систем</w:t>
      </w:r>
      <w:proofErr w:type="spellEnd"/>
      <w:r w:rsidRPr="004F6FE3">
        <w:rPr>
          <w:lang w:val="fr-FR"/>
        </w:rPr>
        <w:t xml:space="preserve">: </w:t>
      </w:r>
      <w:proofErr w:type="spellStart"/>
      <w:r w:rsidRPr="004F6FE3">
        <w:rPr>
          <w:lang w:val="fr-FR"/>
        </w:rPr>
        <w:t>материалы</w:t>
      </w:r>
      <w:proofErr w:type="spellEnd"/>
      <w:r w:rsidRPr="004F6FE3">
        <w:rPr>
          <w:lang w:val="fr-FR"/>
        </w:rPr>
        <w:t xml:space="preserve"> 4-й </w:t>
      </w:r>
      <w:proofErr w:type="spellStart"/>
      <w:r w:rsidRPr="004F6FE3">
        <w:rPr>
          <w:lang w:val="fr-FR"/>
        </w:rPr>
        <w:t>Междунар</w:t>
      </w:r>
      <w:proofErr w:type="spellEnd"/>
      <w:r w:rsidRPr="004F6FE3">
        <w:rPr>
          <w:lang w:val="fr-FR"/>
        </w:rPr>
        <w:t xml:space="preserve">. </w:t>
      </w:r>
      <w:proofErr w:type="spellStart"/>
      <w:r w:rsidRPr="004F6FE3">
        <w:rPr>
          <w:lang w:val="fr-FR"/>
        </w:rPr>
        <w:t>науч</w:t>
      </w:r>
      <w:proofErr w:type="spellEnd"/>
      <w:r w:rsidRPr="004F6FE3">
        <w:rPr>
          <w:lang w:val="fr-FR"/>
        </w:rPr>
        <w:t xml:space="preserve">. </w:t>
      </w:r>
      <w:proofErr w:type="spellStart"/>
      <w:r w:rsidRPr="004F6FE3">
        <w:rPr>
          <w:lang w:val="fr-FR"/>
        </w:rPr>
        <w:t>конф</w:t>
      </w:r>
      <w:proofErr w:type="spellEnd"/>
      <w:r w:rsidRPr="004F6FE3">
        <w:rPr>
          <w:lang w:val="fr-FR"/>
        </w:rPr>
        <w:t xml:space="preserve">. </w:t>
      </w:r>
      <w:proofErr w:type="spellStart"/>
      <w:proofErr w:type="gramStart"/>
      <w:r w:rsidRPr="004F6FE3">
        <w:rPr>
          <w:lang w:val="fr-FR"/>
        </w:rPr>
        <w:t>памяти</w:t>
      </w:r>
      <w:proofErr w:type="spellEnd"/>
      <w:proofErr w:type="gramEnd"/>
      <w:r w:rsidRPr="004F6FE3">
        <w:rPr>
          <w:lang w:val="fr-FR"/>
        </w:rPr>
        <w:t xml:space="preserve"> </w:t>
      </w:r>
      <w:proofErr w:type="spellStart"/>
      <w:r w:rsidRPr="004F6FE3">
        <w:rPr>
          <w:lang w:val="fr-FR"/>
        </w:rPr>
        <w:t>акад</w:t>
      </w:r>
      <w:proofErr w:type="spellEnd"/>
      <w:r w:rsidRPr="004F6FE3">
        <w:rPr>
          <w:lang w:val="fr-FR"/>
        </w:rPr>
        <w:t xml:space="preserve">. А.И. </w:t>
      </w:r>
      <w:proofErr w:type="spellStart"/>
      <w:r w:rsidRPr="004F6FE3">
        <w:rPr>
          <w:lang w:val="fr-FR"/>
        </w:rPr>
        <w:t>Татаркина</w:t>
      </w:r>
      <w:proofErr w:type="spellEnd"/>
      <w:r w:rsidRPr="004F6FE3">
        <w:rPr>
          <w:lang w:val="fr-FR"/>
        </w:rPr>
        <w:t xml:space="preserve"> 25–26 </w:t>
      </w:r>
      <w:proofErr w:type="spellStart"/>
      <w:r w:rsidRPr="004F6FE3">
        <w:rPr>
          <w:lang w:val="fr-FR"/>
        </w:rPr>
        <w:t>нояб</w:t>
      </w:r>
      <w:proofErr w:type="spellEnd"/>
      <w:r w:rsidRPr="004F6FE3">
        <w:rPr>
          <w:lang w:val="fr-FR"/>
        </w:rPr>
        <w:t xml:space="preserve">. </w:t>
      </w:r>
      <w:proofErr w:type="spellStart"/>
      <w:r w:rsidRPr="004F6FE3">
        <w:rPr>
          <w:lang w:val="fr-FR"/>
        </w:rPr>
        <w:t>Челябинск</w:t>
      </w:r>
      <w:proofErr w:type="spellEnd"/>
      <w:r w:rsidRPr="004F6FE3">
        <w:rPr>
          <w:lang w:val="fr-FR"/>
        </w:rPr>
        <w:t>, 2020. С. 154–157.</w:t>
      </w:r>
    </w:p>
    <w:p w14:paraId="0328A8EF" w14:textId="16B8A939" w:rsidR="008A40A8" w:rsidRPr="005F452F" w:rsidRDefault="008A40A8">
      <w:pPr>
        <w:ind w:firstLine="567"/>
        <w:jc w:val="both"/>
        <w:rPr>
          <w:lang w:val="en-US"/>
        </w:rPr>
      </w:pPr>
      <w:r>
        <w:rPr>
          <w:lang w:val="fr-FR"/>
        </w:rPr>
        <w:t>Allais M. Notes théoriques sur l'incertitude de l'avenir et le risque</w:t>
      </w:r>
      <w:r w:rsidR="005F452F" w:rsidRPr="004F6FE3">
        <w:rPr>
          <w:lang w:val="fr-FR"/>
        </w:rPr>
        <w:t xml:space="preserve"> //</w:t>
      </w:r>
      <w:r>
        <w:rPr>
          <w:lang w:val="fr-FR"/>
        </w:rPr>
        <w:t xml:space="preserve"> Mémoire </w:t>
      </w:r>
      <w:proofErr w:type="spellStart"/>
      <w:r>
        <w:rPr>
          <w:lang w:val="fr-FR"/>
        </w:rPr>
        <w:t>présené</w:t>
      </w:r>
      <w:proofErr w:type="spellEnd"/>
      <w:r>
        <w:rPr>
          <w:lang w:val="fr-FR"/>
        </w:rPr>
        <w:t xml:space="preserve"> au Congrès européen d'</w:t>
      </w:r>
      <w:proofErr w:type="spellStart"/>
      <w:r>
        <w:rPr>
          <w:lang w:val="fr-FR"/>
        </w:rPr>
        <w:t>économetrie</w:t>
      </w:r>
      <w:proofErr w:type="spellEnd"/>
      <w:r>
        <w:rPr>
          <w:lang w:val="fr-FR"/>
        </w:rPr>
        <w:t xml:space="preserve"> de Louvain</w:t>
      </w:r>
      <w:r w:rsidR="00A2673E" w:rsidRPr="004F6FE3">
        <w:rPr>
          <w:lang w:val="fr-FR"/>
        </w:rPr>
        <w:t>.</w:t>
      </w:r>
      <w:r>
        <w:rPr>
          <w:lang w:val="fr-FR"/>
        </w:rPr>
        <w:t xml:space="preserve"> </w:t>
      </w:r>
      <w:r w:rsidR="00030192">
        <w:rPr>
          <w:lang w:val="en-US"/>
        </w:rPr>
        <w:t>Paris,</w:t>
      </w:r>
      <w:r>
        <w:rPr>
          <w:lang w:val="fr-FR"/>
        </w:rPr>
        <w:t xml:space="preserve"> 1951</w:t>
      </w:r>
      <w:r w:rsidR="005F452F" w:rsidRPr="005F452F">
        <w:rPr>
          <w:lang w:val="en-US"/>
        </w:rPr>
        <w:t>.</w:t>
      </w:r>
    </w:p>
    <w:p w14:paraId="49E585A2" w14:textId="45409C84" w:rsidR="008A40A8" w:rsidRPr="004F6FE3" w:rsidRDefault="008A40A8">
      <w:pPr>
        <w:ind w:firstLine="567"/>
        <w:jc w:val="both"/>
        <w:rPr>
          <w:lang w:val="en-US"/>
        </w:rPr>
      </w:pPr>
      <w:r>
        <w:rPr>
          <w:lang w:val="fr-FR"/>
        </w:rPr>
        <w:t>Allais M. Traité d'économie pure</w:t>
      </w:r>
      <w:r w:rsidR="00A2673E" w:rsidRPr="00A2673E">
        <w:rPr>
          <w:lang w:val="en-US"/>
        </w:rPr>
        <w:t>.</w:t>
      </w:r>
      <w:r>
        <w:rPr>
          <w:lang w:val="fr-FR"/>
        </w:rPr>
        <w:t xml:space="preserve"> </w:t>
      </w:r>
      <w:proofErr w:type="gramStart"/>
      <w:r>
        <w:rPr>
          <w:lang w:val="fr-FR"/>
        </w:rPr>
        <w:t>Paris:</w:t>
      </w:r>
      <w:proofErr w:type="gramEnd"/>
      <w:r>
        <w:rPr>
          <w:lang w:val="fr-FR"/>
        </w:rPr>
        <w:t xml:space="preserve"> Imprimerie Nationale, 1953.</w:t>
      </w:r>
      <w:r w:rsidR="00030192">
        <w:rPr>
          <w:lang w:val="fr-FR"/>
        </w:rPr>
        <w:t xml:space="preserve"> </w:t>
      </w:r>
    </w:p>
    <w:p w14:paraId="61275A35" w14:textId="494DE131" w:rsidR="00937319" w:rsidRDefault="00937319" w:rsidP="00937319">
      <w:pPr>
        <w:ind w:firstLine="567"/>
        <w:jc w:val="both"/>
        <w:rPr>
          <w:lang w:val="fr-FR"/>
        </w:rPr>
      </w:pPr>
      <w:proofErr w:type="spellStart"/>
      <w:r w:rsidRPr="00937319">
        <w:rPr>
          <w:lang w:val="fr-FR"/>
        </w:rPr>
        <w:t>North</w:t>
      </w:r>
      <w:proofErr w:type="spellEnd"/>
      <w:r w:rsidRPr="00937319">
        <w:rPr>
          <w:lang w:val="fr-FR"/>
        </w:rPr>
        <w:t xml:space="preserve"> D. A transaction </w:t>
      </w:r>
      <w:proofErr w:type="spellStart"/>
      <w:r w:rsidRPr="00937319">
        <w:rPr>
          <w:lang w:val="fr-FR"/>
        </w:rPr>
        <w:t>cost</w:t>
      </w:r>
      <w:proofErr w:type="spellEnd"/>
      <w:r w:rsidRPr="00937319">
        <w:rPr>
          <w:lang w:val="fr-FR"/>
        </w:rPr>
        <w:t xml:space="preserve"> </w:t>
      </w:r>
      <w:proofErr w:type="spellStart"/>
      <w:r w:rsidRPr="00937319">
        <w:rPr>
          <w:lang w:val="fr-FR"/>
        </w:rPr>
        <w:t>theory</w:t>
      </w:r>
      <w:proofErr w:type="spellEnd"/>
      <w:r w:rsidRPr="00937319">
        <w:rPr>
          <w:lang w:val="fr-FR"/>
        </w:rPr>
        <w:t xml:space="preserve"> of </w:t>
      </w:r>
      <w:proofErr w:type="spellStart"/>
      <w:r w:rsidRPr="00937319">
        <w:rPr>
          <w:lang w:val="fr-FR"/>
        </w:rPr>
        <w:t>politics</w:t>
      </w:r>
      <w:proofErr w:type="spellEnd"/>
      <w:r w:rsidRPr="00937319">
        <w:rPr>
          <w:lang w:val="en-US"/>
        </w:rPr>
        <w:t xml:space="preserve"> // </w:t>
      </w:r>
      <w:r w:rsidRPr="00937319">
        <w:rPr>
          <w:lang w:val="fr-FR"/>
        </w:rPr>
        <w:t xml:space="preserve">Journal of </w:t>
      </w:r>
      <w:proofErr w:type="spellStart"/>
      <w:r w:rsidRPr="00937319">
        <w:rPr>
          <w:lang w:val="fr-FR"/>
        </w:rPr>
        <w:t>Theoretical</w:t>
      </w:r>
      <w:proofErr w:type="spellEnd"/>
      <w:r w:rsidRPr="00937319">
        <w:rPr>
          <w:lang w:val="fr-FR"/>
        </w:rPr>
        <w:t xml:space="preserve"> </w:t>
      </w:r>
      <w:proofErr w:type="spellStart"/>
      <w:r w:rsidRPr="00937319">
        <w:rPr>
          <w:lang w:val="fr-FR"/>
        </w:rPr>
        <w:t>Politics</w:t>
      </w:r>
      <w:proofErr w:type="spellEnd"/>
      <w:r w:rsidRPr="00937319">
        <w:rPr>
          <w:lang w:val="en-US"/>
        </w:rPr>
        <w:t xml:space="preserve">. 1990. </w:t>
      </w:r>
      <w:r w:rsidRPr="00937319">
        <w:rPr>
          <w:lang w:val="fr-FR"/>
        </w:rPr>
        <w:t>Vol. 2</w:t>
      </w:r>
      <w:r>
        <w:rPr>
          <w:lang w:val="fr-FR"/>
        </w:rPr>
        <w:t>.</w:t>
      </w:r>
      <w:r w:rsidRPr="00937319">
        <w:rPr>
          <w:lang w:val="fr-FR"/>
        </w:rPr>
        <w:t xml:space="preserve"> No. 4</w:t>
      </w:r>
      <w:r>
        <w:rPr>
          <w:lang w:val="fr-FR"/>
        </w:rPr>
        <w:t>. P.</w:t>
      </w:r>
      <w:r w:rsidRPr="00937319">
        <w:rPr>
          <w:lang w:val="fr-FR"/>
        </w:rPr>
        <w:t xml:space="preserve"> 355</w:t>
      </w:r>
      <w:r>
        <w:rPr>
          <w:lang w:val="fr-FR"/>
        </w:rPr>
        <w:t>–</w:t>
      </w:r>
      <w:r w:rsidRPr="00937319">
        <w:rPr>
          <w:lang w:val="fr-FR"/>
        </w:rPr>
        <w:t xml:space="preserve">367. </w:t>
      </w:r>
      <w:r>
        <w:rPr>
          <w:lang w:val="en-US"/>
        </w:rPr>
        <w:t xml:space="preserve">DOI: </w:t>
      </w:r>
      <w:r w:rsidRPr="00937319">
        <w:rPr>
          <w:lang w:val="fr-FR"/>
        </w:rPr>
        <w:t>10.1177/0951692890002004001</w:t>
      </w:r>
      <w:r>
        <w:rPr>
          <w:lang w:val="fr-FR"/>
        </w:rPr>
        <w:t>.</w:t>
      </w:r>
    </w:p>
    <w:p w14:paraId="05446329" w14:textId="396227C9" w:rsidR="008A40A8" w:rsidRPr="0068554F" w:rsidRDefault="008A40A8">
      <w:pPr>
        <w:ind w:firstLine="567"/>
        <w:jc w:val="both"/>
        <w:rPr>
          <w:rFonts w:eastAsia="Kudriashov" w:cs="Kudriashov"/>
          <w:lang w:val="pt-BR"/>
        </w:rPr>
      </w:pPr>
      <w:r w:rsidRPr="0068554F">
        <w:rPr>
          <w:rFonts w:eastAsia="Kudriashov-Italic" w:cs="Kudriashov-Italic"/>
          <w:lang w:val="en-US"/>
        </w:rPr>
        <w:t xml:space="preserve">Rubinstein A. </w:t>
      </w:r>
      <w:r w:rsidRPr="0068554F">
        <w:rPr>
          <w:rFonts w:eastAsia="Kudriashov" w:cs="Kudriashov"/>
          <w:lang w:val="en-US"/>
        </w:rPr>
        <w:t xml:space="preserve">Dilemmas of an Economic Theorist // </w:t>
      </w:r>
      <w:proofErr w:type="spellStart"/>
      <w:r w:rsidRPr="0068554F">
        <w:rPr>
          <w:rFonts w:eastAsia="Kudriashov" w:cs="Kudriashov"/>
          <w:lang w:val="en-US"/>
        </w:rPr>
        <w:t>Econometrica</w:t>
      </w:r>
      <w:proofErr w:type="spellEnd"/>
      <w:r w:rsidRPr="0068554F">
        <w:rPr>
          <w:rFonts w:eastAsia="Kudriashov" w:cs="Kudriashov"/>
          <w:i/>
          <w:iCs/>
          <w:lang w:val="en-US"/>
        </w:rPr>
        <w:t>.</w:t>
      </w:r>
      <w:r w:rsidRPr="0068554F">
        <w:rPr>
          <w:rFonts w:eastAsia="Kudriashov" w:cs="Kudriashov"/>
          <w:lang w:val="en-US"/>
        </w:rPr>
        <w:t xml:space="preserve"> </w:t>
      </w:r>
      <w:r w:rsidRPr="0068554F">
        <w:rPr>
          <w:rFonts w:eastAsia="Kudriashov" w:cs="Kudriashov"/>
          <w:lang w:val="pt-BR"/>
        </w:rPr>
        <w:t>2006. Vol. 74</w:t>
      </w:r>
      <w:r w:rsidR="00A2673E">
        <w:rPr>
          <w:rFonts w:eastAsia="Kudriashov" w:cs="Kudriashov"/>
        </w:rPr>
        <w:t>.</w:t>
      </w:r>
      <w:r w:rsidRPr="0068554F">
        <w:rPr>
          <w:rFonts w:eastAsia="Kudriashov" w:cs="Kudriashov"/>
          <w:lang w:val="pt-BR"/>
        </w:rPr>
        <w:t xml:space="preserve"> No 4.</w:t>
      </w:r>
    </w:p>
    <w:p w14:paraId="2B9CD511" w14:textId="79CE7112" w:rsidR="008A40A8" w:rsidRPr="0068554F" w:rsidRDefault="008A40A8">
      <w:pPr>
        <w:autoSpaceDE w:val="0"/>
        <w:rPr>
          <w:rFonts w:eastAsia="Kudriashov" w:cs="Kudriashov"/>
          <w:lang w:val="pt-BR"/>
        </w:rPr>
      </w:pPr>
      <w:r>
        <w:rPr>
          <w:rFonts w:eastAsia="Kudriashov" w:cs="Kudriashov"/>
        </w:rPr>
        <w:t>Р</w:t>
      </w:r>
      <w:r w:rsidRPr="0068554F">
        <w:rPr>
          <w:rFonts w:eastAsia="Kudriashov" w:cs="Kudriashov"/>
          <w:lang w:val="pt-BR"/>
        </w:rPr>
        <w:t>. 865</w:t>
      </w:r>
      <w:r w:rsidR="00A2673E">
        <w:rPr>
          <w:rFonts w:eastAsia="Kudriashov" w:cs="Kudriashov"/>
        </w:rPr>
        <w:t>–</w:t>
      </w:r>
      <w:r w:rsidRPr="0068554F">
        <w:rPr>
          <w:rFonts w:eastAsia="Kudriashov" w:cs="Kudriashov"/>
          <w:lang w:val="pt-BR"/>
        </w:rPr>
        <w:t>883.</w:t>
      </w:r>
    </w:p>
    <w:p w14:paraId="634ED8F6" w14:textId="77777777" w:rsidR="005F452F" w:rsidRPr="00A5150B" w:rsidRDefault="005F452F" w:rsidP="00937319">
      <w:pPr>
        <w:ind w:firstLine="567"/>
        <w:jc w:val="both"/>
        <w:rPr>
          <w:rStyle w:val="a5"/>
        </w:rPr>
      </w:pPr>
      <w:r w:rsidRPr="004B0E68">
        <w:t>База</w:t>
      </w:r>
      <w:r w:rsidRPr="009245E2">
        <w:t xml:space="preserve"> </w:t>
      </w:r>
      <w:r w:rsidRPr="004B0E68">
        <w:t>данных</w:t>
      </w:r>
      <w:r w:rsidRPr="009245E2">
        <w:t xml:space="preserve"> </w:t>
      </w:r>
      <w:proofErr w:type="spellStart"/>
      <w:r w:rsidRPr="004B0E68">
        <w:rPr>
          <w:lang w:val="en-US"/>
        </w:rPr>
        <w:t>Worldbank</w:t>
      </w:r>
      <w:proofErr w:type="spellEnd"/>
      <w:r w:rsidRPr="00A5150B">
        <w:t>:</w:t>
      </w:r>
      <w:r w:rsidRPr="009245E2">
        <w:t xml:space="preserve"> </w:t>
      </w:r>
      <w:r>
        <w:rPr>
          <w:lang w:val="en-US"/>
        </w:rPr>
        <w:t>URL</w:t>
      </w:r>
      <w:r w:rsidRPr="00A5150B">
        <w:t xml:space="preserve">: </w:t>
      </w:r>
      <w:r w:rsidRPr="00937319">
        <w:rPr>
          <w:lang w:val="en-US"/>
        </w:rPr>
        <w:t>https</w:t>
      </w:r>
      <w:r w:rsidRPr="00937319">
        <w:t>://</w:t>
      </w:r>
      <w:r w:rsidRPr="00937319">
        <w:rPr>
          <w:lang w:val="en-US"/>
        </w:rPr>
        <w:t>data</w:t>
      </w:r>
      <w:r w:rsidRPr="00937319">
        <w:t>.</w:t>
      </w:r>
      <w:proofErr w:type="spellStart"/>
      <w:r w:rsidRPr="00937319">
        <w:rPr>
          <w:lang w:val="en-US"/>
        </w:rPr>
        <w:t>worldbank</w:t>
      </w:r>
      <w:proofErr w:type="spellEnd"/>
      <w:r w:rsidRPr="00937319">
        <w:t>.</w:t>
      </w:r>
      <w:r w:rsidRPr="00937319">
        <w:rPr>
          <w:lang w:val="en-US"/>
        </w:rPr>
        <w:t>org</w:t>
      </w:r>
      <w:r w:rsidRPr="00937319">
        <w:rPr>
          <w:rStyle w:val="a5"/>
          <w:u w:val="none"/>
        </w:rPr>
        <w:t xml:space="preserve"> </w:t>
      </w:r>
      <w:r w:rsidRPr="00FA5895">
        <w:rPr>
          <w:bCs/>
        </w:rPr>
        <w:t>(дата обращения: 10.09.2019)</w:t>
      </w:r>
      <w:r>
        <w:rPr>
          <w:bCs/>
        </w:rPr>
        <w:t>.</w:t>
      </w:r>
    </w:p>
    <w:p w14:paraId="62E63C51" w14:textId="77777777" w:rsidR="005F452F" w:rsidRDefault="005F452F" w:rsidP="0068554F">
      <w:pPr>
        <w:ind w:firstLine="567"/>
        <w:jc w:val="both"/>
        <w:rPr>
          <w:lang w:val="pt-BR"/>
        </w:rPr>
      </w:pPr>
      <w:r w:rsidRPr="00502465">
        <w:rPr>
          <w:bCs/>
        </w:rPr>
        <w:t>Официальный сайт Федеральной службы государственной статистики (Росстат)</w:t>
      </w:r>
      <w:r>
        <w:rPr>
          <w:bCs/>
        </w:rPr>
        <w:t xml:space="preserve">: </w:t>
      </w:r>
      <w:r>
        <w:rPr>
          <w:bCs/>
          <w:lang w:val="en-US"/>
        </w:rPr>
        <w:t>URL</w:t>
      </w:r>
      <w:r w:rsidRPr="00502465">
        <w:rPr>
          <w:bCs/>
        </w:rPr>
        <w:t xml:space="preserve">: </w:t>
      </w:r>
      <w:hyperlink r:id="rId7" w:history="1">
        <w:r w:rsidRPr="00502465">
          <w:rPr>
            <w:bCs/>
          </w:rPr>
          <w:t>https://www.gks.ru/</w:t>
        </w:r>
      </w:hyperlink>
      <w:r w:rsidRPr="005671B0">
        <w:rPr>
          <w:bCs/>
        </w:rPr>
        <w:t xml:space="preserve"> </w:t>
      </w:r>
      <w:r>
        <w:rPr>
          <w:bCs/>
        </w:rPr>
        <w:t xml:space="preserve"> </w:t>
      </w:r>
      <w:r w:rsidRPr="00FA5895">
        <w:rPr>
          <w:bCs/>
        </w:rPr>
        <w:t>(дата обращения: 10.09.2019)</w:t>
      </w:r>
      <w:r>
        <w:rPr>
          <w:bCs/>
        </w:rPr>
        <w:t>.</w:t>
      </w:r>
      <w:r w:rsidRPr="0068554F">
        <w:rPr>
          <w:lang w:val="pt-BR"/>
        </w:rPr>
        <w:t xml:space="preserve"> </w:t>
      </w:r>
    </w:p>
    <w:p w14:paraId="35A4DF4B" w14:textId="77777777" w:rsidR="005F452F" w:rsidRPr="002D7090" w:rsidRDefault="005F452F" w:rsidP="002D7090">
      <w:pPr>
        <w:ind w:firstLine="567"/>
        <w:jc w:val="both"/>
        <w:rPr>
          <w:lang w:val="pt-BR"/>
        </w:rPr>
      </w:pPr>
      <w:r w:rsidRPr="00DB309E">
        <w:t>Роспатент и Минобрнауки России сокращают сроки рассмотрения патентных заявок для участников государственных программ</w:t>
      </w:r>
      <w:r w:rsidRPr="00A5150B">
        <w:t xml:space="preserve"> // </w:t>
      </w:r>
      <w:r>
        <w:t>О</w:t>
      </w:r>
      <w:r w:rsidRPr="00BC220E">
        <w:t>фициальны</w:t>
      </w:r>
      <w:r>
        <w:t>й</w:t>
      </w:r>
      <w:r w:rsidRPr="00BC220E">
        <w:t xml:space="preserve"> </w:t>
      </w:r>
      <w:r>
        <w:t>и</w:t>
      </w:r>
      <w:r w:rsidRPr="00BC220E">
        <w:t>нтернет-сайт Федеральной службы по интеллектуальной собственности (Роспатент)</w:t>
      </w:r>
      <w:r w:rsidRPr="00A5150B">
        <w:t>:</w:t>
      </w:r>
      <w:r w:rsidRPr="00DB309E">
        <w:t xml:space="preserve"> </w:t>
      </w:r>
      <w:r>
        <w:rPr>
          <w:lang w:val="en-US"/>
        </w:rPr>
        <w:t>URL</w:t>
      </w:r>
      <w:r w:rsidRPr="00A5150B">
        <w:t>:</w:t>
      </w:r>
      <w:r>
        <w:t xml:space="preserve"> </w:t>
      </w:r>
      <w:r w:rsidRPr="00937319">
        <w:rPr>
          <w:rStyle w:val="a5"/>
          <w:color w:val="000000" w:themeColor="text1"/>
          <w:u w:val="none"/>
          <w:lang w:val="en-US"/>
        </w:rPr>
        <w:t>https</w:t>
      </w:r>
      <w:r w:rsidRPr="00937319">
        <w:rPr>
          <w:rStyle w:val="a5"/>
          <w:color w:val="000000" w:themeColor="text1"/>
          <w:u w:val="none"/>
        </w:rPr>
        <w:t>://</w:t>
      </w:r>
      <w:proofErr w:type="spellStart"/>
      <w:r w:rsidRPr="00937319">
        <w:rPr>
          <w:rStyle w:val="a5"/>
          <w:color w:val="000000" w:themeColor="text1"/>
          <w:u w:val="none"/>
          <w:lang w:val="en-US"/>
        </w:rPr>
        <w:t>rupto</w:t>
      </w:r>
      <w:proofErr w:type="spellEnd"/>
      <w:r w:rsidRPr="00937319">
        <w:rPr>
          <w:rStyle w:val="a5"/>
          <w:color w:val="000000" w:themeColor="text1"/>
          <w:u w:val="none"/>
        </w:rPr>
        <w:t>.</w:t>
      </w:r>
      <w:proofErr w:type="spellStart"/>
      <w:r w:rsidRPr="00937319">
        <w:rPr>
          <w:rStyle w:val="a5"/>
          <w:color w:val="000000" w:themeColor="text1"/>
          <w:u w:val="none"/>
          <w:lang w:val="en-US"/>
        </w:rPr>
        <w:t>ru</w:t>
      </w:r>
      <w:proofErr w:type="spellEnd"/>
      <w:r w:rsidRPr="00937319">
        <w:rPr>
          <w:rStyle w:val="a5"/>
          <w:color w:val="000000" w:themeColor="text1"/>
          <w:u w:val="none"/>
        </w:rPr>
        <w:t>/</w:t>
      </w:r>
      <w:proofErr w:type="spellStart"/>
      <w:r w:rsidRPr="00937319">
        <w:rPr>
          <w:rStyle w:val="a5"/>
          <w:color w:val="000000" w:themeColor="text1"/>
          <w:u w:val="none"/>
          <w:lang w:val="en-US"/>
        </w:rPr>
        <w:t>ru</w:t>
      </w:r>
      <w:proofErr w:type="spellEnd"/>
      <w:r w:rsidRPr="00937319">
        <w:rPr>
          <w:rStyle w:val="a5"/>
          <w:color w:val="000000" w:themeColor="text1"/>
          <w:u w:val="none"/>
        </w:rPr>
        <w:t>/</w:t>
      </w:r>
      <w:proofErr w:type="spellStart"/>
      <w:r w:rsidRPr="00937319">
        <w:rPr>
          <w:rStyle w:val="a5"/>
          <w:color w:val="000000" w:themeColor="text1"/>
          <w:u w:val="none"/>
          <w:lang w:val="en-US"/>
        </w:rPr>
        <w:t>newsrospatminobrnauki</w:t>
      </w:r>
      <w:proofErr w:type="spellEnd"/>
      <w:r w:rsidRPr="00937319">
        <w:rPr>
          <w:rStyle w:val="a5"/>
          <w:color w:val="000000" w:themeColor="text1"/>
          <w:u w:val="none"/>
        </w:rPr>
        <w:t xml:space="preserve"> </w:t>
      </w:r>
      <w:r w:rsidRPr="00937319">
        <w:rPr>
          <w:bCs/>
          <w:color w:val="000000" w:themeColor="text1"/>
        </w:rPr>
        <w:t>(</w:t>
      </w:r>
      <w:r w:rsidRPr="00FA5895">
        <w:rPr>
          <w:bCs/>
        </w:rPr>
        <w:t>дата обращения:</w:t>
      </w:r>
      <w:r w:rsidRPr="00A5150B">
        <w:t xml:space="preserve"> 13.11.2018).</w:t>
      </w:r>
    </w:p>
    <w:p w14:paraId="4DE8C44D" w14:textId="77777777" w:rsidR="008A40A8" w:rsidRPr="0068554F" w:rsidRDefault="008A40A8">
      <w:pPr>
        <w:rPr>
          <w:lang w:val="pt-BR"/>
        </w:rPr>
      </w:pPr>
    </w:p>
    <w:sectPr w:rsidR="008A40A8" w:rsidRPr="0068554F" w:rsidSect="00A446DD">
      <w:pgSz w:w="11905" w:h="16837"/>
      <w:pgMar w:top="1134" w:right="99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3ACBF" w14:textId="77777777" w:rsidR="000438C3" w:rsidRDefault="000438C3" w:rsidP="008A40A8">
      <w:r>
        <w:separator/>
      </w:r>
    </w:p>
  </w:endnote>
  <w:endnote w:type="continuationSeparator" w:id="0">
    <w:p w14:paraId="2F169A90" w14:textId="77777777" w:rsidR="000438C3" w:rsidRDefault="000438C3" w:rsidP="008A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Kudriashov-Italic">
    <w:panose1 w:val="020B0604020202020204"/>
    <w:charset w:val="CC"/>
    <w:family w:val="script"/>
    <w:pitch w:val="default"/>
  </w:font>
  <w:font w:name="Kudriashov">
    <w:altName w:val="Calibri"/>
    <w:panose1 w:val="020B0604020202020204"/>
    <w:charset w:val="CC"/>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874E4" w14:textId="77777777" w:rsidR="000438C3" w:rsidRDefault="000438C3" w:rsidP="008A40A8">
      <w:r>
        <w:separator/>
      </w:r>
    </w:p>
  </w:footnote>
  <w:footnote w:type="continuationSeparator" w:id="0">
    <w:p w14:paraId="5E8086C8" w14:textId="77777777" w:rsidR="000438C3" w:rsidRDefault="000438C3" w:rsidP="008A40A8">
      <w:r>
        <w:continuationSeparator/>
      </w:r>
    </w:p>
  </w:footnote>
  <w:footnote w:id="1">
    <w:p w14:paraId="0BD387C4" w14:textId="6ED00135" w:rsidR="008A40A8" w:rsidRDefault="008A40A8">
      <w:pPr>
        <w:pStyle w:val="ac"/>
      </w:pPr>
      <w:r>
        <w:rPr>
          <w:rStyle w:val="a4"/>
        </w:rPr>
        <w:t xml:space="preserve"> </w:t>
      </w:r>
      <w:r>
        <w:t xml:space="preserve">Иванов </w:t>
      </w:r>
      <w:proofErr w:type="gramStart"/>
      <w:r>
        <w:t>И.И.</w:t>
      </w:r>
      <w:proofErr w:type="gramEnd"/>
      <w:r>
        <w:t xml:space="preserve">, </w:t>
      </w:r>
      <w:r>
        <w:rPr>
          <w:lang w:val="en-US"/>
        </w:rPr>
        <w:t>e</w:t>
      </w:r>
      <w:r w:rsidRPr="0068554F">
        <w:t>-</w:t>
      </w:r>
      <w:r>
        <w:rPr>
          <w:lang w:val="en-US"/>
        </w:rPr>
        <w:t>mail</w:t>
      </w:r>
      <w:r w:rsidRPr="0068554F">
        <w:t xml:space="preserve">: </w:t>
      </w:r>
      <w:hyperlink r:id="rId1" w:history="1">
        <w:r>
          <w:rPr>
            <w:rStyle w:val="a5"/>
          </w:rPr>
          <w:t>iiivanov@econ.msu.ru</w:t>
        </w:r>
      </w:hyperlink>
      <w:r w:rsidRPr="0068554F">
        <w:t xml:space="preserve">, </w:t>
      </w:r>
      <w:hyperlink r:id="rId2" w:history="1">
        <w:r>
          <w:rPr>
            <w:rStyle w:val="a5"/>
          </w:rPr>
          <w:t>ivanov@gmail.com</w:t>
        </w:r>
      </w:hyperlink>
      <w:r w:rsidR="00A2673E">
        <w:t>.</w:t>
      </w:r>
    </w:p>
  </w:footnote>
  <w:footnote w:id="2">
    <w:p w14:paraId="4D0C2E2A" w14:textId="529B1794" w:rsidR="008A40A8" w:rsidRDefault="008A40A8">
      <w:pPr>
        <w:pStyle w:val="ac"/>
      </w:pPr>
      <w:r>
        <w:rPr>
          <w:rStyle w:val="a4"/>
        </w:rPr>
        <w:footnoteRef/>
      </w:r>
      <w:r w:rsidR="00BF5A9A">
        <w:t xml:space="preserve"> </w:t>
      </w:r>
      <w:r>
        <w:t>В каком-то смысле можно говорить о своеобразном «дереве моделей», каждая из которых не претендует на объяснение реальности, но в сумме дающих целостное описание экономических процессов.</w:t>
      </w:r>
    </w:p>
  </w:footnote>
  <w:footnote w:id="3">
    <w:p w14:paraId="6753D16E" w14:textId="6FDDC3B0" w:rsidR="008A40A8" w:rsidRDefault="008A40A8">
      <w:pPr>
        <w:pStyle w:val="ac"/>
      </w:pPr>
      <w:r>
        <w:rPr>
          <w:rStyle w:val="a4"/>
        </w:rPr>
        <w:footnoteRef/>
      </w:r>
      <w:r w:rsidR="00BF5A9A">
        <w:t xml:space="preserve"> </w:t>
      </w:r>
      <w:r w:rsidR="007A59EE">
        <w:t xml:space="preserve">Источник: </w:t>
      </w:r>
      <w:r w:rsidR="00BF5A9A">
        <w:rPr>
          <w:lang w:val="en-US"/>
        </w:rPr>
        <w:t>URL</w:t>
      </w:r>
      <w:r w:rsidR="00BF5A9A">
        <w:t>:</w:t>
      </w:r>
      <w:r>
        <w:t xml:space="preserve"> </w:t>
      </w:r>
      <w:hyperlink r:id="rId3" w:history="1">
        <w:r>
          <w:rPr>
            <w:rStyle w:val="a5"/>
          </w:rPr>
          <w:t>http://demoscope.ru/weekly/knigi/polka/gold_fund05.html</w:t>
        </w:r>
      </w:hyperlink>
      <w:r w:rsidR="00214B5F" w:rsidRPr="00BF5A9A">
        <w:t>.</w:t>
      </w:r>
    </w:p>
  </w:footnote>
  <w:footnote w:id="4">
    <w:p w14:paraId="15965071" w14:textId="50B9E879" w:rsidR="008A40A8" w:rsidRDefault="008A40A8">
      <w:pPr>
        <w:pStyle w:val="ac"/>
      </w:pPr>
      <w:r>
        <w:rPr>
          <w:rStyle w:val="a4"/>
        </w:rPr>
        <w:footnoteRef/>
      </w:r>
      <w:r w:rsidR="00BF5A9A">
        <w:t xml:space="preserve"> </w:t>
      </w:r>
      <w:r w:rsidR="007A59EE">
        <w:t>Источник:</w:t>
      </w:r>
      <w:r w:rsidR="00BF5A9A">
        <w:t xml:space="preserve"> </w:t>
      </w:r>
      <w:r w:rsidR="00BF5A9A">
        <w:rPr>
          <w:lang w:val="en-US"/>
        </w:rPr>
        <w:t>URL</w:t>
      </w:r>
      <w:r w:rsidR="00BF5A9A">
        <w:t>:</w:t>
      </w:r>
      <w:r>
        <w:t xml:space="preserve"> </w:t>
      </w:r>
      <w:hyperlink r:id="rId4" w:history="1">
        <w:r>
          <w:rPr>
            <w:rStyle w:val="a5"/>
          </w:rPr>
          <w:t>http://www.yugtranzit.ru/agriex_2006-07_ru.htm</w:t>
        </w:r>
      </w:hyperlink>
      <w:r w:rsidR="00214B5F" w:rsidRPr="00A5150B">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91"/>
    <w:rsid w:val="00030192"/>
    <w:rsid w:val="000438C3"/>
    <w:rsid w:val="000464FC"/>
    <w:rsid w:val="00074B98"/>
    <w:rsid w:val="00211791"/>
    <w:rsid w:val="00214B5F"/>
    <w:rsid w:val="00292F2B"/>
    <w:rsid w:val="002D7090"/>
    <w:rsid w:val="00377F01"/>
    <w:rsid w:val="00390CC8"/>
    <w:rsid w:val="00492DED"/>
    <w:rsid w:val="004F6FE3"/>
    <w:rsid w:val="005671B0"/>
    <w:rsid w:val="005F452F"/>
    <w:rsid w:val="0068554F"/>
    <w:rsid w:val="007A59EE"/>
    <w:rsid w:val="00870D0B"/>
    <w:rsid w:val="008A40A8"/>
    <w:rsid w:val="008A5481"/>
    <w:rsid w:val="009245E2"/>
    <w:rsid w:val="00937319"/>
    <w:rsid w:val="00A2673E"/>
    <w:rsid w:val="00A446DD"/>
    <w:rsid w:val="00A5150B"/>
    <w:rsid w:val="00A5796B"/>
    <w:rsid w:val="00AD2870"/>
    <w:rsid w:val="00B62897"/>
    <w:rsid w:val="00B6715D"/>
    <w:rsid w:val="00B86110"/>
    <w:rsid w:val="00BA4BD2"/>
    <w:rsid w:val="00BF5A9A"/>
    <w:rsid w:val="00C95351"/>
    <w:rsid w:val="00EE2910"/>
    <w:rsid w:val="00F94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84B682"/>
  <w15:chartTrackingRefBased/>
  <w15:docId w15:val="{A0E33766-8BFC-CF41-A0F5-CB003037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Знак Знак"/>
    <w:basedOn w:val="1"/>
  </w:style>
  <w:style w:type="character" w:customStyle="1" w:styleId="a4">
    <w:name w:val="Символ сноски"/>
    <w:rPr>
      <w:vertAlign w:val="superscript"/>
    </w:rPr>
  </w:style>
  <w:style w:type="character" w:styleId="a5">
    <w:name w:val="Hyperlink"/>
    <w:rPr>
      <w:color w:val="0000FF"/>
      <w:u w:val="single"/>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styleId="a9">
    <w:name w:val="Title"/>
    <w:basedOn w:val="a"/>
    <w:next w:val="aa"/>
    <w:pPr>
      <w:keepNext/>
      <w:spacing w:before="240" w:after="120"/>
    </w:pPr>
    <w:rPr>
      <w:rFonts w:ascii="Arial" w:eastAsia="Lucida Sans Unicode" w:hAnsi="Arial" w:cs="Tahoma"/>
      <w:sz w:val="28"/>
      <w:szCs w:val="28"/>
    </w:rPr>
  </w:style>
  <w:style w:type="paragraph" w:styleId="aa">
    <w:name w:val="Body Text"/>
    <w:basedOn w:val="a"/>
    <w:pPr>
      <w:spacing w:after="120"/>
    </w:pPr>
  </w:style>
  <w:style w:type="paragraph" w:styleId="ab">
    <w:name w:val="List"/>
    <w:basedOn w:val="aa"/>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c">
    <w:name w:val="footnote text"/>
    <w:basedOn w:val="a"/>
    <w:rPr>
      <w:sz w:val="20"/>
      <w:szCs w:val="20"/>
    </w:rPr>
  </w:style>
  <w:style w:type="paragraph" w:customStyle="1" w:styleId="z1">
    <w:name w:val="z1"/>
    <w:basedOn w:val="a"/>
    <w:pPr>
      <w:spacing w:before="280" w:after="280"/>
    </w:pPr>
  </w:style>
  <w:style w:type="paragraph" w:customStyle="1" w:styleId="ad">
    <w:name w:val="Обычный (веб)"/>
    <w:basedOn w:val="a"/>
    <w:uiPriority w:val="99"/>
    <w:pPr>
      <w:spacing w:before="280" w:after="280"/>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Горизонтальная линия"/>
    <w:basedOn w:val="a"/>
    <w:next w:val="aa"/>
    <w:pPr>
      <w:suppressLineNumbers/>
      <w:pBdr>
        <w:bottom w:val="double" w:sz="1" w:space="0" w:color="808080"/>
      </w:pBdr>
      <w:spacing w:after="283"/>
    </w:pPr>
    <w:rPr>
      <w:sz w:val="12"/>
      <w:szCs w:val="12"/>
    </w:rPr>
  </w:style>
  <w:style w:type="paragraph" w:styleId="af1">
    <w:name w:val="footer"/>
    <w:basedOn w:val="a"/>
    <w:pPr>
      <w:suppressLineNumbers/>
      <w:tabs>
        <w:tab w:val="center" w:pos="4748"/>
        <w:tab w:val="right" w:pos="9496"/>
      </w:tabs>
    </w:pPr>
  </w:style>
  <w:style w:type="character" w:styleId="af2">
    <w:name w:val="FollowedHyperlink"/>
    <w:uiPriority w:val="99"/>
    <w:semiHidden/>
    <w:unhideWhenUsed/>
    <w:rsid w:val="007A59EE"/>
    <w:rPr>
      <w:color w:val="954F72"/>
      <w:u w:val="single"/>
    </w:rPr>
  </w:style>
  <w:style w:type="paragraph" w:styleId="af3">
    <w:name w:val="Bibliography"/>
    <w:basedOn w:val="a"/>
    <w:next w:val="a"/>
    <w:uiPriority w:val="37"/>
    <w:unhideWhenUsed/>
    <w:rsid w:val="00A2673E"/>
  </w:style>
  <w:style w:type="character" w:styleId="af4">
    <w:name w:val="Unresolved Mention"/>
    <w:basedOn w:val="a0"/>
    <w:uiPriority w:val="99"/>
    <w:semiHidden/>
    <w:unhideWhenUsed/>
    <w:rsid w:val="00A26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619420">
      <w:bodyDiv w:val="1"/>
      <w:marLeft w:val="0"/>
      <w:marRight w:val="0"/>
      <w:marTop w:val="0"/>
      <w:marBottom w:val="0"/>
      <w:divBdr>
        <w:top w:val="none" w:sz="0" w:space="0" w:color="auto"/>
        <w:left w:val="none" w:sz="0" w:space="0" w:color="auto"/>
        <w:bottom w:val="none" w:sz="0" w:space="0" w:color="auto"/>
        <w:right w:val="none" w:sz="0" w:space="0" w:color="auto"/>
      </w:divBdr>
      <w:divsChild>
        <w:div w:id="182405503">
          <w:marLeft w:val="0"/>
          <w:marRight w:val="0"/>
          <w:marTop w:val="0"/>
          <w:marBottom w:val="0"/>
          <w:divBdr>
            <w:top w:val="none" w:sz="0" w:space="0" w:color="auto"/>
            <w:left w:val="none" w:sz="0" w:space="0" w:color="auto"/>
            <w:bottom w:val="none" w:sz="0" w:space="0" w:color="auto"/>
            <w:right w:val="none" w:sz="0" w:space="0" w:color="auto"/>
          </w:divBdr>
          <w:divsChild>
            <w:div w:id="347488391">
              <w:marLeft w:val="0"/>
              <w:marRight w:val="0"/>
              <w:marTop w:val="0"/>
              <w:marBottom w:val="0"/>
              <w:divBdr>
                <w:top w:val="none" w:sz="0" w:space="0" w:color="auto"/>
                <w:left w:val="none" w:sz="0" w:space="0" w:color="auto"/>
                <w:bottom w:val="none" w:sz="0" w:space="0" w:color="auto"/>
                <w:right w:val="none" w:sz="0" w:space="0" w:color="auto"/>
              </w:divBdr>
              <w:divsChild>
                <w:div w:id="6072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ks.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emoscope.ru/weekly/knigi/polka/gold_fund05.html" TargetMode="External"/><Relationship Id="rId2" Type="http://schemas.openxmlformats.org/officeDocument/2006/relationships/hyperlink" Target="mailto:ivanov@gmail.com" TargetMode="External"/><Relationship Id="rId1" Type="http://schemas.openxmlformats.org/officeDocument/2006/relationships/hyperlink" Target="mailto:iiivanov@econ.msu.ru" TargetMode="External"/><Relationship Id="rId4" Type="http://schemas.openxmlformats.org/officeDocument/2006/relationships/hyperlink" Target="http://www.yugtranzit.ru/agriex_2006-07_r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700</Words>
  <Characters>4698</Characters>
  <Application>Microsoft Office Word</Application>
  <DocSecurity>0</DocSecurity>
  <Lines>213</Lines>
  <Paragraphs>98</Paragraphs>
  <ScaleCrop>false</ScaleCrop>
  <HeadingPairs>
    <vt:vector size="2" baseType="variant">
      <vt:variant>
        <vt:lpstr>Название</vt:lpstr>
      </vt:variant>
      <vt:variant>
        <vt:i4>1</vt:i4>
      </vt:variant>
    </vt:vector>
  </HeadingPairs>
  <TitlesOfParts>
    <vt:vector size="1" baseType="lpstr">
      <vt:lpstr>Требование к оформлению текста для авторов</vt:lpstr>
    </vt:vector>
  </TitlesOfParts>
  <Manager/>
  <Company/>
  <LinksUpToDate>false</LinksUpToDate>
  <CharactersWithSpaces>5300</CharactersWithSpaces>
  <SharedDoc>false</SharedDoc>
  <HyperlinkBase/>
  <HLinks>
    <vt:vector size="42" baseType="variant">
      <vt:variant>
        <vt:i4>1376262</vt:i4>
      </vt:variant>
      <vt:variant>
        <vt:i4>6</vt:i4>
      </vt:variant>
      <vt:variant>
        <vt:i4>0</vt:i4>
      </vt:variant>
      <vt:variant>
        <vt:i4>5</vt:i4>
      </vt:variant>
      <vt:variant>
        <vt:lpwstr>https://rupto.ru/ru/newsrospatminobrnauki</vt:lpwstr>
      </vt:variant>
      <vt:variant>
        <vt:lpwstr/>
      </vt:variant>
      <vt:variant>
        <vt:i4>7471149</vt:i4>
      </vt:variant>
      <vt:variant>
        <vt:i4>3</vt:i4>
      </vt:variant>
      <vt:variant>
        <vt:i4>0</vt:i4>
      </vt:variant>
      <vt:variant>
        <vt:i4>5</vt:i4>
      </vt:variant>
      <vt:variant>
        <vt:lpwstr>https://data.worldbank.org/</vt:lpwstr>
      </vt:variant>
      <vt:variant>
        <vt:lpwstr/>
      </vt:variant>
      <vt:variant>
        <vt:i4>7864358</vt:i4>
      </vt:variant>
      <vt:variant>
        <vt:i4>0</vt:i4>
      </vt:variant>
      <vt:variant>
        <vt:i4>0</vt:i4>
      </vt:variant>
      <vt:variant>
        <vt:i4>5</vt:i4>
      </vt:variant>
      <vt:variant>
        <vt:lpwstr>https://www.gks.ru/</vt:lpwstr>
      </vt:variant>
      <vt:variant>
        <vt:lpwstr/>
      </vt:variant>
      <vt:variant>
        <vt:i4>2818085</vt:i4>
      </vt:variant>
      <vt:variant>
        <vt:i4>9</vt:i4>
      </vt:variant>
      <vt:variant>
        <vt:i4>0</vt:i4>
      </vt:variant>
      <vt:variant>
        <vt:i4>5</vt:i4>
      </vt:variant>
      <vt:variant>
        <vt:lpwstr>http://www.yugtranzit.ru/agriex_2006-07_ru.htm</vt:lpwstr>
      </vt:variant>
      <vt:variant>
        <vt:lpwstr/>
      </vt:variant>
      <vt:variant>
        <vt:i4>1179774</vt:i4>
      </vt:variant>
      <vt:variant>
        <vt:i4>6</vt:i4>
      </vt:variant>
      <vt:variant>
        <vt:i4>0</vt:i4>
      </vt:variant>
      <vt:variant>
        <vt:i4>5</vt:i4>
      </vt:variant>
      <vt:variant>
        <vt:lpwstr>http://demoscope.ru/weekly/knigi/polka/gold_fund05.html</vt:lpwstr>
      </vt:variant>
      <vt:variant>
        <vt:lpwstr/>
      </vt:variant>
      <vt:variant>
        <vt:i4>45</vt:i4>
      </vt:variant>
      <vt:variant>
        <vt:i4>3</vt:i4>
      </vt:variant>
      <vt:variant>
        <vt:i4>0</vt:i4>
      </vt:variant>
      <vt:variant>
        <vt:i4>5</vt:i4>
      </vt:variant>
      <vt:variant>
        <vt:lpwstr>mailto:ivanov@gmail.com</vt:lpwstr>
      </vt:variant>
      <vt:variant>
        <vt:lpwstr/>
      </vt:variant>
      <vt:variant>
        <vt:i4>4915252</vt:i4>
      </vt:variant>
      <vt:variant>
        <vt:i4>0</vt:i4>
      </vt:variant>
      <vt:variant>
        <vt:i4>0</vt:i4>
      </vt:variant>
      <vt:variant>
        <vt:i4>5</vt:i4>
      </vt:variant>
      <vt:variant>
        <vt:lpwstr>mailto:iiivanov@econ.msu.ru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Требование к оформлению текста для авторов</dc:title>
  <dc:subject/>
  <dc:creator>pominova</dc:creator>
  <cp:keywords/>
  <dc:description/>
  <cp:lastModifiedBy>14160253 Измайлов Александр Александрович</cp:lastModifiedBy>
  <cp:revision>9</cp:revision>
  <cp:lastPrinted>2009-06-09T13:32:00Z</cp:lastPrinted>
  <dcterms:created xsi:type="dcterms:W3CDTF">2023-03-02T12:08:00Z</dcterms:created>
  <dcterms:modified xsi:type="dcterms:W3CDTF">2023-03-03T12:34:00Z</dcterms:modified>
  <cp:category/>
</cp:coreProperties>
</file>